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0533E" w14:textId="7AB3D220" w:rsidR="00AC6602" w:rsidRPr="009845FE" w:rsidRDefault="007D3B9F" w:rsidP="00C317B0">
      <w:pPr>
        <w:pStyle w:val="Web"/>
        <w:shd w:val="clear" w:color="auto" w:fill="FFFFFF"/>
        <w:spacing w:before="0" w:beforeAutospacing="0" w:after="0" w:afterAutospacing="0"/>
        <w:jc w:val="both"/>
        <w:rPr>
          <w:rFonts w:asciiTheme="minorHAnsi" w:hAnsiTheme="minorHAnsi" w:cstheme="minorHAnsi"/>
          <w:b/>
          <w:color w:val="404040"/>
        </w:rPr>
      </w:pPr>
      <w:r w:rsidRPr="009845FE">
        <w:rPr>
          <w:rFonts w:asciiTheme="minorHAnsi" w:hAnsiTheme="minorHAnsi" w:cstheme="minorHAnsi"/>
          <w:color w:val="404040"/>
        </w:rPr>
        <w:t>Παρακαλείσθε να μελετήσετε τις κανονιστικές υπουργικές αποφάσεις που δημοσιεύτηκαν στο ΦΕΚ να συγκεντρώσετε και να προσκομίσετε την </w:t>
      </w:r>
      <w:r w:rsidRPr="009845FE">
        <w:rPr>
          <w:rStyle w:val="a3"/>
          <w:rFonts w:asciiTheme="minorHAnsi" w:hAnsiTheme="minorHAnsi" w:cstheme="minorHAnsi"/>
          <w:b w:val="0"/>
          <w:bCs w:val="0"/>
          <w:color w:val="404040"/>
        </w:rPr>
        <w:t>αίτηση </w:t>
      </w:r>
      <w:r w:rsidRPr="009845FE">
        <w:rPr>
          <w:rFonts w:asciiTheme="minorHAnsi" w:hAnsiTheme="minorHAnsi" w:cstheme="minorHAnsi"/>
          <w:color w:val="404040"/>
        </w:rPr>
        <w:t>σας μαζί με τα απαραίτητα δικαιολογητικά για την απαλλαγή των διδάκτρων</w:t>
      </w:r>
      <w:r w:rsidR="00B1760F" w:rsidRPr="009845FE">
        <w:rPr>
          <w:rFonts w:asciiTheme="minorHAnsi" w:hAnsiTheme="minorHAnsi" w:cstheme="minorHAnsi"/>
          <w:color w:val="404040"/>
        </w:rPr>
        <w:t xml:space="preserve">, </w:t>
      </w:r>
      <w:r w:rsidR="00B1760F" w:rsidRPr="009845FE">
        <w:rPr>
          <w:rFonts w:asciiTheme="minorHAnsi" w:hAnsiTheme="minorHAnsi" w:cstheme="minorHAnsi"/>
          <w:b/>
          <w:color w:val="404040"/>
        </w:rPr>
        <w:t xml:space="preserve">από </w:t>
      </w:r>
      <w:r w:rsidR="006456AE">
        <w:rPr>
          <w:rFonts w:asciiTheme="minorHAnsi" w:hAnsiTheme="minorHAnsi" w:cstheme="minorHAnsi"/>
          <w:b/>
          <w:color w:val="404040"/>
        </w:rPr>
        <w:t>7</w:t>
      </w:r>
      <w:r w:rsidR="00B1760F" w:rsidRPr="009845FE">
        <w:rPr>
          <w:rFonts w:asciiTheme="minorHAnsi" w:hAnsiTheme="minorHAnsi" w:cstheme="minorHAnsi"/>
          <w:b/>
          <w:color w:val="404040"/>
        </w:rPr>
        <w:t xml:space="preserve"> Οκτωβρίου </w:t>
      </w:r>
      <w:r w:rsidR="006456AE">
        <w:rPr>
          <w:rFonts w:asciiTheme="minorHAnsi" w:hAnsiTheme="minorHAnsi" w:cstheme="minorHAnsi"/>
          <w:b/>
          <w:color w:val="404040"/>
        </w:rPr>
        <w:t xml:space="preserve">έως 25 </w:t>
      </w:r>
      <w:proofErr w:type="spellStart"/>
      <w:r w:rsidR="006456AE">
        <w:rPr>
          <w:rFonts w:asciiTheme="minorHAnsi" w:hAnsiTheme="minorHAnsi" w:cstheme="minorHAnsi"/>
          <w:b/>
          <w:color w:val="404040"/>
        </w:rPr>
        <w:t>Οκτωβρίο</w:t>
      </w:r>
      <w:proofErr w:type="spellEnd"/>
      <w:r w:rsidR="006456AE">
        <w:rPr>
          <w:rFonts w:asciiTheme="minorHAnsi" w:hAnsiTheme="minorHAnsi" w:cstheme="minorHAnsi"/>
          <w:b/>
          <w:color w:val="404040"/>
        </w:rPr>
        <w:t xml:space="preserve"> </w:t>
      </w:r>
      <w:bookmarkStart w:id="0" w:name="_GoBack"/>
      <w:bookmarkEnd w:id="0"/>
      <w:r w:rsidR="00B1760F" w:rsidRPr="009845FE">
        <w:rPr>
          <w:rFonts w:asciiTheme="minorHAnsi" w:hAnsiTheme="minorHAnsi" w:cstheme="minorHAnsi"/>
          <w:b/>
          <w:color w:val="404040"/>
        </w:rPr>
        <w:t>202</w:t>
      </w:r>
      <w:r w:rsidR="009845FE" w:rsidRPr="009845FE">
        <w:rPr>
          <w:rFonts w:asciiTheme="minorHAnsi" w:hAnsiTheme="minorHAnsi" w:cstheme="minorHAnsi"/>
          <w:b/>
          <w:color w:val="404040"/>
        </w:rPr>
        <w:t>4</w:t>
      </w:r>
      <w:r w:rsidR="00B1760F" w:rsidRPr="009845FE">
        <w:rPr>
          <w:rFonts w:asciiTheme="minorHAnsi" w:hAnsiTheme="minorHAnsi" w:cstheme="minorHAnsi"/>
          <w:b/>
          <w:color w:val="404040"/>
        </w:rPr>
        <w:t xml:space="preserve"> και ώρα 13.00.</w:t>
      </w:r>
    </w:p>
    <w:p w14:paraId="62822775" w14:textId="0C650406" w:rsidR="009845FE" w:rsidRPr="009845FE" w:rsidRDefault="007D2399" w:rsidP="00C317B0">
      <w:pPr>
        <w:pStyle w:val="Web"/>
        <w:shd w:val="clear" w:color="auto" w:fill="FFFFFF"/>
        <w:spacing w:before="0" w:beforeAutospacing="0" w:after="0" w:afterAutospacing="0"/>
        <w:jc w:val="both"/>
        <w:rPr>
          <w:rFonts w:asciiTheme="minorHAnsi" w:hAnsiTheme="minorHAnsi" w:cstheme="minorHAnsi"/>
          <w:bCs/>
          <w:color w:val="404040"/>
          <w:highlight w:val="yellow"/>
        </w:rPr>
      </w:pPr>
      <w:r w:rsidRPr="009845FE">
        <w:rPr>
          <w:rFonts w:asciiTheme="minorHAnsi" w:hAnsiTheme="minorHAnsi" w:cstheme="minorHAnsi"/>
          <w:bCs/>
          <w:color w:val="404040"/>
          <w:highlight w:val="yellow"/>
        </w:rPr>
        <w:t xml:space="preserve">Η αίτηση απαλλαγής καθώς και τα δικαιολογητικά σας πρέπει να σταλούν με email (στο email του αντίστοιχου μεταπτυχιακού) </w:t>
      </w:r>
      <w:r w:rsidR="009845FE" w:rsidRPr="009845FE">
        <w:rPr>
          <w:rFonts w:asciiTheme="minorHAnsi" w:hAnsiTheme="minorHAnsi" w:cstheme="minorHAnsi"/>
          <w:bCs/>
          <w:color w:val="404040"/>
          <w:highlight w:val="yellow"/>
        </w:rPr>
        <w:t>:</w:t>
      </w:r>
    </w:p>
    <w:p w14:paraId="1A580365" w14:textId="310ECAFD" w:rsidR="009845FE" w:rsidRPr="009845FE" w:rsidRDefault="009845FE" w:rsidP="00C317B0">
      <w:pPr>
        <w:pStyle w:val="Web"/>
        <w:shd w:val="clear" w:color="auto" w:fill="FFFFFF"/>
        <w:spacing w:before="0" w:beforeAutospacing="0" w:after="0" w:afterAutospacing="0"/>
        <w:jc w:val="both"/>
        <w:rPr>
          <w:rFonts w:asciiTheme="minorHAnsi" w:hAnsiTheme="minorHAnsi" w:cstheme="minorHAnsi"/>
          <w:bCs/>
          <w:color w:val="404040"/>
        </w:rPr>
      </w:pPr>
      <w:r w:rsidRPr="009845FE">
        <w:rPr>
          <w:rFonts w:asciiTheme="minorHAnsi" w:hAnsiTheme="minorHAnsi" w:cstheme="minorHAnsi"/>
          <w:bCs/>
          <w:color w:val="404040"/>
        </w:rPr>
        <w:t xml:space="preserve">Το </w:t>
      </w:r>
      <w:r w:rsidRPr="009845FE">
        <w:rPr>
          <w:rFonts w:asciiTheme="minorHAnsi" w:hAnsiTheme="minorHAnsi" w:cstheme="minorHAnsi"/>
          <w:bCs/>
          <w:color w:val="404040"/>
          <w:lang w:val="en-US"/>
        </w:rPr>
        <w:t>email</w:t>
      </w:r>
      <w:r w:rsidRPr="009845FE">
        <w:rPr>
          <w:rFonts w:asciiTheme="minorHAnsi" w:hAnsiTheme="minorHAnsi" w:cstheme="minorHAnsi"/>
          <w:bCs/>
          <w:color w:val="404040"/>
        </w:rPr>
        <w:t xml:space="preserve"> θα αναγράφει αυστηρά και μόνο:</w:t>
      </w:r>
    </w:p>
    <w:p w14:paraId="1F8E1604" w14:textId="3465A0E2" w:rsidR="009845FE" w:rsidRPr="009845FE" w:rsidRDefault="009845FE" w:rsidP="00C317B0">
      <w:pPr>
        <w:pStyle w:val="Web"/>
        <w:numPr>
          <w:ilvl w:val="0"/>
          <w:numId w:val="2"/>
        </w:numPr>
        <w:shd w:val="clear" w:color="auto" w:fill="FFFFFF"/>
        <w:spacing w:before="0" w:beforeAutospacing="0" w:after="0" w:afterAutospacing="0"/>
        <w:jc w:val="both"/>
        <w:rPr>
          <w:rFonts w:asciiTheme="minorHAnsi" w:hAnsiTheme="minorHAnsi" w:cstheme="minorHAnsi"/>
          <w:bCs/>
          <w:color w:val="404040"/>
        </w:rPr>
      </w:pPr>
      <w:r w:rsidRPr="009845FE">
        <w:rPr>
          <w:rFonts w:asciiTheme="minorHAnsi" w:hAnsiTheme="minorHAnsi" w:cstheme="minorHAnsi"/>
          <w:bCs/>
          <w:color w:val="404040"/>
        </w:rPr>
        <w:t>Τίτλος ΠΜΣ</w:t>
      </w:r>
    </w:p>
    <w:p w14:paraId="39D9D3AC" w14:textId="4229FD26" w:rsidR="009845FE" w:rsidRPr="009845FE" w:rsidRDefault="009845FE" w:rsidP="00C317B0">
      <w:pPr>
        <w:pStyle w:val="Web"/>
        <w:numPr>
          <w:ilvl w:val="0"/>
          <w:numId w:val="2"/>
        </w:numPr>
        <w:shd w:val="clear" w:color="auto" w:fill="FFFFFF"/>
        <w:spacing w:before="0" w:beforeAutospacing="0" w:after="0" w:afterAutospacing="0"/>
        <w:jc w:val="both"/>
        <w:rPr>
          <w:rFonts w:asciiTheme="minorHAnsi" w:hAnsiTheme="minorHAnsi" w:cstheme="minorHAnsi"/>
          <w:bCs/>
          <w:color w:val="404040"/>
        </w:rPr>
      </w:pPr>
      <w:r w:rsidRPr="009845FE">
        <w:rPr>
          <w:rFonts w:asciiTheme="minorHAnsi" w:hAnsiTheme="minorHAnsi" w:cstheme="minorHAnsi"/>
          <w:bCs/>
          <w:color w:val="404040"/>
        </w:rPr>
        <w:t>Ονοματεπώνυμο</w:t>
      </w:r>
    </w:p>
    <w:p w14:paraId="3F613031" w14:textId="4E76F4D1" w:rsidR="009845FE" w:rsidRPr="009845FE" w:rsidRDefault="009845FE" w:rsidP="00C317B0">
      <w:pPr>
        <w:pStyle w:val="Web"/>
        <w:numPr>
          <w:ilvl w:val="0"/>
          <w:numId w:val="2"/>
        </w:numPr>
        <w:shd w:val="clear" w:color="auto" w:fill="FFFFFF"/>
        <w:spacing w:before="0" w:beforeAutospacing="0" w:after="0" w:afterAutospacing="0"/>
        <w:jc w:val="both"/>
        <w:rPr>
          <w:rFonts w:asciiTheme="minorHAnsi" w:hAnsiTheme="minorHAnsi" w:cstheme="minorHAnsi"/>
          <w:bCs/>
          <w:color w:val="404040"/>
        </w:rPr>
      </w:pPr>
      <w:r w:rsidRPr="009845FE">
        <w:rPr>
          <w:rFonts w:asciiTheme="minorHAnsi" w:hAnsiTheme="minorHAnsi" w:cstheme="minorHAnsi"/>
          <w:bCs/>
          <w:color w:val="404040"/>
        </w:rPr>
        <w:t>Αριθμό Πρωτοκόλλου της αίτησης εισδοχής</w:t>
      </w:r>
    </w:p>
    <w:p w14:paraId="033D5185" w14:textId="77777777" w:rsidR="009845FE" w:rsidRPr="009845FE" w:rsidRDefault="009845FE" w:rsidP="00C317B0">
      <w:pPr>
        <w:pStyle w:val="Web"/>
        <w:shd w:val="clear" w:color="auto" w:fill="FFFFFF"/>
        <w:spacing w:before="0" w:beforeAutospacing="0" w:after="0" w:afterAutospacing="0"/>
        <w:jc w:val="both"/>
        <w:rPr>
          <w:rFonts w:asciiTheme="minorHAnsi" w:hAnsiTheme="minorHAnsi" w:cstheme="minorHAnsi"/>
          <w:bCs/>
          <w:color w:val="404040"/>
          <w:highlight w:val="yellow"/>
        </w:rPr>
      </w:pPr>
    </w:p>
    <w:p w14:paraId="4308AAED" w14:textId="77777777" w:rsidR="009845FE" w:rsidRPr="009845FE" w:rsidRDefault="009845FE" w:rsidP="00C317B0">
      <w:pPr>
        <w:pStyle w:val="Web"/>
        <w:shd w:val="clear" w:color="auto" w:fill="FFFFFF"/>
        <w:spacing w:before="0" w:beforeAutospacing="0" w:after="0" w:afterAutospacing="0"/>
        <w:jc w:val="both"/>
        <w:rPr>
          <w:rFonts w:asciiTheme="minorHAnsi" w:hAnsiTheme="minorHAnsi" w:cstheme="minorHAnsi"/>
          <w:bCs/>
          <w:color w:val="404040"/>
        </w:rPr>
      </w:pPr>
      <w:r w:rsidRPr="009845FE">
        <w:rPr>
          <w:rFonts w:asciiTheme="minorHAnsi" w:hAnsiTheme="minorHAnsi" w:cstheme="minorHAnsi"/>
          <w:bCs/>
          <w:color w:val="404040"/>
        </w:rPr>
        <w:t>Επισυναπτόμενα θα βρίσκονται υποχρεωτικά:</w:t>
      </w:r>
    </w:p>
    <w:p w14:paraId="45BFED73" w14:textId="6FBA4990" w:rsidR="001A0FEF" w:rsidRDefault="001A0FEF" w:rsidP="00C317B0">
      <w:pPr>
        <w:pStyle w:val="Web"/>
        <w:numPr>
          <w:ilvl w:val="0"/>
          <w:numId w:val="3"/>
        </w:numPr>
        <w:shd w:val="clear" w:color="auto" w:fill="FFFFFF"/>
        <w:spacing w:before="0" w:beforeAutospacing="0" w:after="0" w:afterAutospacing="0"/>
        <w:jc w:val="both"/>
        <w:rPr>
          <w:rFonts w:asciiTheme="minorHAnsi" w:hAnsiTheme="minorHAnsi" w:cstheme="minorHAnsi"/>
          <w:bCs/>
          <w:color w:val="404040"/>
        </w:rPr>
      </w:pPr>
      <w:r>
        <w:rPr>
          <w:rFonts w:asciiTheme="minorHAnsi" w:hAnsiTheme="minorHAnsi" w:cstheme="minorHAnsi"/>
          <w:bCs/>
          <w:color w:val="404040"/>
        </w:rPr>
        <w:t>Η αίτηση ορθά συμπληρωμένη</w:t>
      </w:r>
    </w:p>
    <w:p w14:paraId="1684DBD3" w14:textId="3A706C4C" w:rsidR="001A0FEF" w:rsidRDefault="001A0FEF" w:rsidP="00C317B0">
      <w:pPr>
        <w:pStyle w:val="Web"/>
        <w:numPr>
          <w:ilvl w:val="0"/>
          <w:numId w:val="3"/>
        </w:numPr>
        <w:shd w:val="clear" w:color="auto" w:fill="FFFFFF"/>
        <w:spacing w:before="0" w:beforeAutospacing="0" w:after="0" w:afterAutospacing="0"/>
        <w:jc w:val="both"/>
        <w:rPr>
          <w:rFonts w:asciiTheme="minorHAnsi" w:hAnsiTheme="minorHAnsi" w:cstheme="minorHAnsi"/>
          <w:bCs/>
          <w:color w:val="404040"/>
        </w:rPr>
      </w:pPr>
      <w:r>
        <w:rPr>
          <w:rFonts w:asciiTheme="minorHAnsi" w:hAnsiTheme="minorHAnsi" w:cstheme="minorHAnsi"/>
          <w:bCs/>
          <w:color w:val="404040"/>
        </w:rPr>
        <w:t xml:space="preserve">Όλα τα έγγραφα που ζητούνται στην αίτηση (για κάθε μέλος </w:t>
      </w:r>
      <w:r w:rsidR="00C317B0">
        <w:rPr>
          <w:rFonts w:asciiTheme="minorHAnsi" w:hAnsiTheme="minorHAnsi" w:cstheme="minorHAnsi"/>
          <w:bCs/>
          <w:color w:val="404040"/>
        </w:rPr>
        <w:t xml:space="preserve">της οικογενείας </w:t>
      </w:r>
      <w:r>
        <w:rPr>
          <w:rFonts w:asciiTheme="minorHAnsi" w:hAnsiTheme="minorHAnsi" w:cstheme="minorHAnsi"/>
          <w:bCs/>
          <w:color w:val="404040"/>
        </w:rPr>
        <w:t xml:space="preserve">θα πρέπει να είναι </w:t>
      </w:r>
      <w:proofErr w:type="spellStart"/>
      <w:r>
        <w:rPr>
          <w:rFonts w:asciiTheme="minorHAnsi" w:hAnsiTheme="minorHAnsi" w:cstheme="minorHAnsi"/>
          <w:bCs/>
          <w:color w:val="404040"/>
        </w:rPr>
        <w:t>σκαναρισμένα</w:t>
      </w:r>
      <w:proofErr w:type="spellEnd"/>
      <w:r>
        <w:rPr>
          <w:rFonts w:asciiTheme="minorHAnsi" w:hAnsiTheme="minorHAnsi" w:cstheme="minorHAnsi"/>
          <w:bCs/>
          <w:color w:val="404040"/>
        </w:rPr>
        <w:t xml:space="preserve"> </w:t>
      </w:r>
      <w:r w:rsidR="00C317B0">
        <w:rPr>
          <w:rFonts w:asciiTheme="minorHAnsi" w:hAnsiTheme="minorHAnsi" w:cstheme="minorHAnsi"/>
          <w:bCs/>
          <w:color w:val="404040"/>
        </w:rPr>
        <w:t xml:space="preserve">όλα τα έγγραφα που το αφορούν </w:t>
      </w:r>
      <w:r>
        <w:rPr>
          <w:rFonts w:asciiTheme="minorHAnsi" w:hAnsiTheme="minorHAnsi" w:cstheme="minorHAnsi"/>
          <w:bCs/>
          <w:color w:val="404040"/>
        </w:rPr>
        <w:t xml:space="preserve">σε ένα ενιαίο </w:t>
      </w:r>
      <w:r>
        <w:rPr>
          <w:rFonts w:asciiTheme="minorHAnsi" w:hAnsiTheme="minorHAnsi" w:cstheme="minorHAnsi"/>
          <w:bCs/>
          <w:color w:val="404040"/>
          <w:lang w:val="en-US"/>
        </w:rPr>
        <w:t>pdf</w:t>
      </w:r>
      <w:r>
        <w:rPr>
          <w:rFonts w:asciiTheme="minorHAnsi" w:hAnsiTheme="minorHAnsi" w:cstheme="minorHAnsi"/>
          <w:bCs/>
          <w:color w:val="404040"/>
        </w:rPr>
        <w:t>)</w:t>
      </w:r>
    </w:p>
    <w:p w14:paraId="1E79159B" w14:textId="2D5C4E90" w:rsidR="001A0FEF" w:rsidRDefault="001A0FEF" w:rsidP="00C317B0">
      <w:pPr>
        <w:pStyle w:val="Web"/>
        <w:shd w:val="clear" w:color="auto" w:fill="FFFFFF"/>
        <w:spacing w:before="0" w:beforeAutospacing="0" w:after="0" w:afterAutospacing="0"/>
        <w:jc w:val="both"/>
        <w:rPr>
          <w:rFonts w:asciiTheme="minorHAnsi" w:hAnsiTheme="minorHAnsi" w:cstheme="minorHAnsi"/>
          <w:bCs/>
          <w:color w:val="404040"/>
        </w:rPr>
      </w:pPr>
    </w:p>
    <w:p w14:paraId="493EACA0" w14:textId="3FC92802" w:rsidR="001A0FEF" w:rsidRPr="001A0FEF" w:rsidRDefault="001A0FEF" w:rsidP="00C317B0">
      <w:pPr>
        <w:pStyle w:val="Web"/>
        <w:shd w:val="clear" w:color="auto" w:fill="FFFFFF"/>
        <w:spacing w:before="0" w:beforeAutospacing="0" w:after="0" w:afterAutospacing="0"/>
        <w:jc w:val="both"/>
        <w:rPr>
          <w:rFonts w:asciiTheme="minorHAnsi" w:hAnsiTheme="minorHAnsi" w:cstheme="minorHAnsi"/>
          <w:bCs/>
          <w:color w:val="404040"/>
        </w:rPr>
      </w:pPr>
      <w:r>
        <w:rPr>
          <w:rFonts w:asciiTheme="minorHAnsi" w:hAnsiTheme="minorHAnsi" w:cstheme="minorHAnsi"/>
          <w:bCs/>
          <w:color w:val="404040"/>
        </w:rPr>
        <w:t xml:space="preserve">Μπορείτε να ελέγξετε το δικαίωμα της αίτησής σας συμπληρώνοντας το </w:t>
      </w:r>
      <w:r>
        <w:rPr>
          <w:rFonts w:asciiTheme="minorHAnsi" w:hAnsiTheme="minorHAnsi" w:cstheme="minorHAnsi"/>
          <w:bCs/>
          <w:color w:val="404040"/>
          <w:lang w:val="en-US"/>
        </w:rPr>
        <w:t>excel</w:t>
      </w:r>
      <w:r w:rsidR="00C317B0">
        <w:rPr>
          <w:rFonts w:asciiTheme="minorHAnsi" w:hAnsiTheme="minorHAnsi" w:cstheme="minorHAnsi"/>
          <w:bCs/>
          <w:color w:val="404040"/>
        </w:rPr>
        <w:t>,</w:t>
      </w:r>
      <w:r w:rsidR="00C317B0" w:rsidRPr="00C317B0">
        <w:rPr>
          <w:rFonts w:asciiTheme="minorHAnsi" w:hAnsiTheme="minorHAnsi" w:cstheme="minorHAnsi"/>
          <w:bCs/>
          <w:color w:val="404040"/>
        </w:rPr>
        <w:t xml:space="preserve"> για τον υπολογισμό της απαλλαγής τελών φοίτησης, σύμφωνα με τα ποσά που καθ</w:t>
      </w:r>
      <w:r w:rsidR="00C317B0">
        <w:rPr>
          <w:rFonts w:asciiTheme="minorHAnsi" w:hAnsiTheme="minorHAnsi" w:cstheme="minorHAnsi"/>
          <w:bCs/>
          <w:color w:val="404040"/>
        </w:rPr>
        <w:t>ορίζονται στην Υπουργική Απόφα</w:t>
      </w:r>
      <w:r w:rsidR="00C317B0" w:rsidRPr="00C317B0">
        <w:rPr>
          <w:rFonts w:asciiTheme="minorHAnsi" w:hAnsiTheme="minorHAnsi" w:cstheme="minorHAnsi"/>
          <w:bCs/>
          <w:color w:val="404040"/>
        </w:rPr>
        <w:t>ση.</w:t>
      </w:r>
    </w:p>
    <w:p w14:paraId="45849339" w14:textId="77777777" w:rsidR="009845FE" w:rsidRPr="009845FE" w:rsidRDefault="009845FE" w:rsidP="00C317B0">
      <w:pPr>
        <w:pStyle w:val="Web"/>
        <w:shd w:val="clear" w:color="auto" w:fill="FFFFFF"/>
        <w:spacing w:before="0" w:beforeAutospacing="0" w:after="0" w:afterAutospacing="0"/>
        <w:jc w:val="both"/>
        <w:rPr>
          <w:rFonts w:asciiTheme="minorHAnsi" w:hAnsiTheme="minorHAnsi" w:cstheme="minorHAnsi"/>
          <w:bCs/>
          <w:color w:val="404040"/>
        </w:rPr>
      </w:pPr>
    </w:p>
    <w:p w14:paraId="69816EED" w14:textId="77777777" w:rsidR="001A0FEF" w:rsidRDefault="00E9479A" w:rsidP="00C317B0">
      <w:pPr>
        <w:pStyle w:val="Web"/>
        <w:shd w:val="clear" w:color="auto" w:fill="FFFFFF"/>
        <w:spacing w:before="0" w:beforeAutospacing="0" w:after="0" w:afterAutospacing="0"/>
        <w:jc w:val="both"/>
        <w:rPr>
          <w:rStyle w:val="a3"/>
          <w:rFonts w:asciiTheme="minorHAnsi" w:hAnsiTheme="minorHAnsi" w:cstheme="minorHAnsi"/>
          <w:b w:val="0"/>
          <w:color w:val="000000"/>
        </w:rPr>
      </w:pPr>
      <w:r w:rsidRPr="009845FE">
        <w:rPr>
          <w:rStyle w:val="a3"/>
          <w:rFonts w:asciiTheme="minorHAnsi" w:hAnsiTheme="minorHAnsi" w:cstheme="minorHAnsi"/>
          <w:b w:val="0"/>
          <w:color w:val="000000"/>
        </w:rPr>
        <w:t>Η γραμματεία δεν προβαίνει σε έλεγχο των δικαιολογητικών και η επιτροπή δεν θα σας ζητήσει συμπληρωματικά δικαιολογητικά.</w:t>
      </w:r>
    </w:p>
    <w:p w14:paraId="5F6B0B7C" w14:textId="25895DFB" w:rsidR="00E9479A" w:rsidRDefault="00E9479A" w:rsidP="00C317B0">
      <w:pPr>
        <w:pStyle w:val="Web"/>
        <w:shd w:val="clear" w:color="auto" w:fill="FFFFFF"/>
        <w:spacing w:before="0" w:beforeAutospacing="0" w:after="0" w:afterAutospacing="0"/>
        <w:jc w:val="both"/>
        <w:rPr>
          <w:rStyle w:val="a3"/>
          <w:rFonts w:asciiTheme="minorHAnsi" w:hAnsiTheme="minorHAnsi" w:cstheme="minorHAnsi"/>
          <w:b w:val="0"/>
          <w:color w:val="000000"/>
        </w:rPr>
      </w:pPr>
      <w:r w:rsidRPr="009845FE">
        <w:rPr>
          <w:rFonts w:asciiTheme="minorHAnsi" w:hAnsiTheme="minorHAnsi" w:cstheme="minorHAnsi"/>
          <w:bCs/>
          <w:color w:val="000000"/>
        </w:rPr>
        <w:br/>
      </w:r>
      <w:r w:rsidRPr="009845FE">
        <w:rPr>
          <w:rStyle w:val="a3"/>
          <w:rFonts w:asciiTheme="minorHAnsi" w:hAnsiTheme="minorHAnsi" w:cstheme="minorHAnsi"/>
          <w:b w:val="0"/>
          <w:color w:val="000000"/>
        </w:rPr>
        <w:t>Σε περίπτωση έλλειψης δικαιολογητικών η αίτηση απορρίπτεται, χωρίς δικαίωμα ένστασης.</w:t>
      </w:r>
      <w:r w:rsidRPr="009845FE">
        <w:rPr>
          <w:rFonts w:asciiTheme="minorHAnsi" w:hAnsiTheme="minorHAnsi" w:cstheme="minorHAnsi"/>
          <w:bCs/>
          <w:color w:val="000000"/>
        </w:rPr>
        <w:br/>
      </w:r>
      <w:r w:rsidRPr="009845FE">
        <w:rPr>
          <w:rFonts w:asciiTheme="minorHAnsi" w:hAnsiTheme="minorHAnsi" w:cstheme="minorHAnsi"/>
          <w:color w:val="404040"/>
        </w:rPr>
        <w:t>Δεν έχετε δικαίωμα κατάθεσης εκπρόθεσμων δικαιολογητικών.</w:t>
      </w:r>
      <w:r w:rsidRPr="009845FE">
        <w:rPr>
          <w:rStyle w:val="a3"/>
          <w:rFonts w:asciiTheme="minorHAnsi" w:hAnsiTheme="minorHAnsi" w:cstheme="minorHAnsi"/>
          <w:b w:val="0"/>
          <w:color w:val="000000"/>
        </w:rPr>
        <w:t xml:space="preserve"> </w:t>
      </w:r>
    </w:p>
    <w:p w14:paraId="21E71E88" w14:textId="77777777" w:rsidR="001A0FEF" w:rsidRPr="009845FE" w:rsidRDefault="001A0FEF" w:rsidP="00C317B0">
      <w:pPr>
        <w:pStyle w:val="Web"/>
        <w:shd w:val="clear" w:color="auto" w:fill="FFFFFF"/>
        <w:spacing w:before="0" w:beforeAutospacing="0" w:after="0" w:afterAutospacing="0"/>
        <w:jc w:val="both"/>
        <w:rPr>
          <w:rStyle w:val="a3"/>
          <w:rFonts w:asciiTheme="minorHAnsi" w:hAnsiTheme="minorHAnsi" w:cstheme="minorHAnsi"/>
          <w:b w:val="0"/>
          <w:color w:val="000000"/>
        </w:rPr>
      </w:pPr>
    </w:p>
    <w:p w14:paraId="26FC1855" w14:textId="32FBCF62" w:rsidR="007D2399" w:rsidRDefault="00E9479A" w:rsidP="00C317B0">
      <w:pPr>
        <w:pStyle w:val="Web"/>
        <w:shd w:val="clear" w:color="auto" w:fill="FFFFFF"/>
        <w:spacing w:before="0" w:beforeAutospacing="0" w:after="0" w:afterAutospacing="0"/>
        <w:jc w:val="both"/>
        <w:rPr>
          <w:rStyle w:val="a3"/>
          <w:rFonts w:asciiTheme="minorHAnsi" w:hAnsiTheme="minorHAnsi" w:cstheme="minorHAnsi"/>
          <w:b w:val="0"/>
          <w:color w:val="000000"/>
        </w:rPr>
      </w:pPr>
      <w:r w:rsidRPr="009845FE">
        <w:rPr>
          <w:rStyle w:val="a3"/>
          <w:rFonts w:asciiTheme="minorHAnsi" w:hAnsiTheme="minorHAnsi" w:cstheme="minorHAnsi"/>
          <w:b w:val="0"/>
          <w:color w:val="000000"/>
        </w:rPr>
        <w:t xml:space="preserve">Τα αποτελέσματα θα ανακοινωθούν, σύμφωνα με το χρονοδιάγραμμα, στις </w:t>
      </w:r>
      <w:r w:rsidR="001A0FEF">
        <w:rPr>
          <w:rStyle w:val="a3"/>
          <w:rFonts w:asciiTheme="minorHAnsi" w:hAnsiTheme="minorHAnsi" w:cstheme="minorHAnsi"/>
          <w:b w:val="0"/>
          <w:color w:val="000000"/>
        </w:rPr>
        <w:t>8</w:t>
      </w:r>
      <w:r w:rsidRPr="009845FE">
        <w:rPr>
          <w:rStyle w:val="a3"/>
          <w:rFonts w:asciiTheme="minorHAnsi" w:hAnsiTheme="minorHAnsi" w:cstheme="minorHAnsi"/>
          <w:b w:val="0"/>
          <w:color w:val="000000"/>
        </w:rPr>
        <w:t xml:space="preserve"> Οκτωβρίου 202</w:t>
      </w:r>
      <w:r w:rsidR="001A0FEF">
        <w:rPr>
          <w:rStyle w:val="a3"/>
          <w:rFonts w:asciiTheme="minorHAnsi" w:hAnsiTheme="minorHAnsi" w:cstheme="minorHAnsi"/>
          <w:b w:val="0"/>
          <w:color w:val="000000"/>
        </w:rPr>
        <w:t>4</w:t>
      </w:r>
      <w:r w:rsidRPr="009845FE">
        <w:rPr>
          <w:rStyle w:val="a3"/>
          <w:rFonts w:asciiTheme="minorHAnsi" w:hAnsiTheme="minorHAnsi" w:cstheme="minorHAnsi"/>
          <w:b w:val="0"/>
          <w:color w:val="000000"/>
        </w:rPr>
        <w:t>.</w:t>
      </w:r>
    </w:p>
    <w:p w14:paraId="22E1A1C4" w14:textId="317978A6" w:rsidR="001A0FEF" w:rsidRDefault="001A0FEF" w:rsidP="00C317B0">
      <w:pPr>
        <w:pStyle w:val="Web"/>
        <w:shd w:val="clear" w:color="auto" w:fill="FFFFFF"/>
        <w:spacing w:before="0" w:beforeAutospacing="0" w:after="0" w:afterAutospacing="0"/>
        <w:jc w:val="both"/>
        <w:rPr>
          <w:rStyle w:val="a3"/>
          <w:rFonts w:asciiTheme="minorHAnsi" w:hAnsiTheme="minorHAnsi" w:cstheme="minorHAnsi"/>
          <w:b w:val="0"/>
          <w:color w:val="000000"/>
        </w:rPr>
      </w:pPr>
    </w:p>
    <w:p w14:paraId="535E3B7D" w14:textId="77777777" w:rsidR="001A0FEF" w:rsidRPr="009845FE" w:rsidRDefault="001A0FEF" w:rsidP="00C317B0">
      <w:pPr>
        <w:pStyle w:val="Web"/>
        <w:shd w:val="clear" w:color="auto" w:fill="FFFFFF"/>
        <w:spacing w:before="0" w:beforeAutospacing="0" w:after="0" w:afterAutospacing="0"/>
        <w:jc w:val="both"/>
        <w:rPr>
          <w:rFonts w:asciiTheme="minorHAnsi" w:hAnsiTheme="minorHAnsi" w:cstheme="minorHAnsi"/>
          <w:color w:val="404040"/>
        </w:rPr>
      </w:pPr>
    </w:p>
    <w:p w14:paraId="08375526" w14:textId="4706ED52" w:rsidR="007D3B9F" w:rsidRPr="001A0FEF" w:rsidRDefault="007D3B9F" w:rsidP="00C317B0">
      <w:pPr>
        <w:pStyle w:val="Web"/>
        <w:shd w:val="clear" w:color="auto" w:fill="FFFFFF"/>
        <w:spacing w:before="0" w:beforeAutospacing="0" w:after="0" w:afterAutospacing="0"/>
        <w:jc w:val="both"/>
        <w:rPr>
          <w:rFonts w:asciiTheme="minorHAnsi" w:hAnsiTheme="minorHAnsi" w:cstheme="minorHAnsi"/>
          <w:b/>
          <w:color w:val="404040"/>
        </w:rPr>
      </w:pPr>
      <w:r w:rsidRPr="001A0FEF">
        <w:rPr>
          <w:rFonts w:asciiTheme="minorHAnsi" w:hAnsiTheme="minorHAnsi" w:cstheme="minorHAnsi"/>
          <w:b/>
          <w:color w:val="404040"/>
        </w:rPr>
        <w:t xml:space="preserve">Δικαίωμα χρήσης έχουν όσοι πληρούν </w:t>
      </w:r>
      <w:r w:rsidR="001A0FEF" w:rsidRPr="001A0FEF">
        <w:rPr>
          <w:rFonts w:asciiTheme="minorHAnsi" w:hAnsiTheme="minorHAnsi" w:cstheme="minorHAnsi"/>
          <w:b/>
          <w:color w:val="404040"/>
        </w:rPr>
        <w:t xml:space="preserve">και τις 2 </w:t>
      </w:r>
      <w:r w:rsidRPr="001A0FEF">
        <w:rPr>
          <w:rFonts w:asciiTheme="minorHAnsi" w:hAnsiTheme="minorHAnsi" w:cstheme="minorHAnsi"/>
          <w:b/>
          <w:color w:val="404040"/>
        </w:rPr>
        <w:t xml:space="preserve"> παρακάτω κατά περίπτωση </w:t>
      </w:r>
      <w:r w:rsidR="00C317B0" w:rsidRPr="001A0FEF">
        <w:rPr>
          <w:rFonts w:asciiTheme="minorHAnsi" w:hAnsiTheme="minorHAnsi" w:cstheme="minorHAnsi"/>
          <w:b/>
          <w:color w:val="404040"/>
        </w:rPr>
        <w:t>προϋποθέσεις</w:t>
      </w:r>
      <w:r w:rsidRPr="001A0FEF">
        <w:rPr>
          <w:rFonts w:asciiTheme="minorHAnsi" w:hAnsiTheme="minorHAnsi" w:cstheme="minorHAnsi"/>
          <w:b/>
          <w:color w:val="404040"/>
        </w:rPr>
        <w:t>:</w:t>
      </w:r>
    </w:p>
    <w:p w14:paraId="4DCA406F" w14:textId="77777777" w:rsidR="007D3B9F" w:rsidRPr="009845FE" w:rsidRDefault="007D3B9F" w:rsidP="00C317B0">
      <w:pPr>
        <w:pStyle w:val="Web"/>
        <w:shd w:val="clear" w:color="auto" w:fill="FFFFFF"/>
        <w:spacing w:before="0" w:beforeAutospacing="0" w:after="0" w:afterAutospacing="0"/>
        <w:jc w:val="both"/>
        <w:rPr>
          <w:rFonts w:asciiTheme="minorHAnsi" w:hAnsiTheme="minorHAnsi" w:cstheme="minorHAnsi"/>
          <w:color w:val="404040"/>
          <w:highlight w:val="yellow"/>
        </w:rPr>
      </w:pPr>
      <w:r w:rsidRPr="009845FE">
        <w:rPr>
          <w:rFonts w:asciiTheme="minorHAnsi" w:hAnsiTheme="minorHAnsi" w:cstheme="minorHAnsi"/>
          <w:color w:val="404040"/>
          <w:highlight w:val="yellow"/>
        </w:rPr>
        <w:t xml:space="preserve">– Αριστείας κατά τον πρώτο κύκλο: κατοχή βαθμού πτυχίου/διπλώματος ίσο ή ανώτερο του </w:t>
      </w:r>
      <w:proofErr w:type="spellStart"/>
      <w:r w:rsidRPr="009845FE">
        <w:rPr>
          <w:rFonts w:asciiTheme="minorHAnsi" w:hAnsiTheme="minorHAnsi" w:cstheme="minorHAnsi"/>
          <w:color w:val="404040"/>
          <w:highlight w:val="yellow"/>
        </w:rPr>
        <w:t>επτάμιση</w:t>
      </w:r>
      <w:proofErr w:type="spellEnd"/>
      <w:r w:rsidRPr="009845FE">
        <w:rPr>
          <w:rFonts w:asciiTheme="minorHAnsi" w:hAnsiTheme="minorHAnsi" w:cstheme="minorHAnsi"/>
          <w:color w:val="404040"/>
          <w:highlight w:val="yellow"/>
        </w:rPr>
        <w:t xml:space="preserve"> (7,5) με άριστα το δέκα</w:t>
      </w:r>
    </w:p>
    <w:p w14:paraId="6316D3EA" w14:textId="35A82273" w:rsidR="007D3B9F" w:rsidRDefault="007D3B9F" w:rsidP="00C317B0">
      <w:pPr>
        <w:pStyle w:val="Web"/>
        <w:shd w:val="clear" w:color="auto" w:fill="FFFFFF"/>
        <w:spacing w:before="0" w:beforeAutospacing="0" w:after="0" w:afterAutospacing="0"/>
        <w:jc w:val="both"/>
        <w:rPr>
          <w:rFonts w:asciiTheme="minorHAnsi" w:hAnsiTheme="minorHAnsi" w:cstheme="minorHAnsi"/>
          <w:color w:val="404040"/>
        </w:rPr>
      </w:pPr>
      <w:r w:rsidRPr="009845FE">
        <w:rPr>
          <w:rFonts w:asciiTheme="minorHAnsi" w:hAnsiTheme="minorHAnsi" w:cstheme="minorHAnsi"/>
          <w:color w:val="404040"/>
          <w:highlight w:val="yellow"/>
        </w:rPr>
        <w:t>– Φορολογητέο εισόδημα:</w:t>
      </w:r>
      <w:r w:rsidRPr="009845FE">
        <w:rPr>
          <w:rFonts w:asciiTheme="minorHAnsi" w:hAnsiTheme="minorHAnsi" w:cstheme="minorHAnsi"/>
          <w:color w:val="404040"/>
        </w:rPr>
        <w:t xml:space="preserve"> </w:t>
      </w:r>
    </w:p>
    <w:p w14:paraId="0E3E752A" w14:textId="77777777" w:rsidR="001A0FEF" w:rsidRPr="006456AE" w:rsidRDefault="001A0FEF" w:rsidP="00C317B0">
      <w:pPr>
        <w:pStyle w:val="Web"/>
        <w:shd w:val="clear" w:color="auto" w:fill="FFFFFF"/>
        <w:spacing w:before="0" w:beforeAutospacing="0" w:after="0" w:afterAutospacing="0"/>
        <w:jc w:val="both"/>
        <w:rPr>
          <w:rFonts w:asciiTheme="minorHAnsi" w:hAnsiTheme="minorHAnsi" w:cstheme="minorHAnsi"/>
          <w:color w:val="404040"/>
        </w:rPr>
      </w:pPr>
    </w:p>
    <w:p w14:paraId="7DCC9FEE" w14:textId="77777777" w:rsidR="007D3B9F" w:rsidRPr="009845FE" w:rsidRDefault="007D3B9F" w:rsidP="00C317B0">
      <w:pPr>
        <w:pStyle w:val="Web"/>
        <w:shd w:val="clear" w:color="auto" w:fill="FFFFFF"/>
        <w:spacing w:before="0" w:beforeAutospacing="0" w:after="0" w:afterAutospacing="0"/>
        <w:jc w:val="both"/>
        <w:rPr>
          <w:rFonts w:asciiTheme="minorHAnsi" w:hAnsiTheme="minorHAnsi" w:cstheme="minorHAnsi"/>
          <w:color w:val="404040"/>
        </w:rPr>
      </w:pPr>
      <w:r w:rsidRPr="009845FE">
        <w:rPr>
          <w:rFonts w:asciiTheme="minorHAnsi" w:hAnsiTheme="minorHAnsi" w:cstheme="minorHAnsi"/>
          <w:color w:val="404040"/>
        </w:rPr>
        <w:t>1α) υπολογίζεται ο μέσος όρος του αθροίσματος  των δύο τελευταίων οικονομικών ετών του συνόλου των μελών της οικογένειας του αιτούντος, ή του ίδιου του αιτούντος, των γονέων του και των αδελφών του έως είκοσι έξι (26) ετών, αν ο αιτών </w:t>
      </w:r>
      <w:r w:rsidRPr="009845FE">
        <w:rPr>
          <w:rStyle w:val="a3"/>
          <w:rFonts w:asciiTheme="minorHAnsi" w:hAnsiTheme="minorHAnsi" w:cstheme="minorHAnsi"/>
          <w:b w:val="0"/>
          <w:color w:val="404040"/>
          <w:u w:val="single"/>
        </w:rPr>
        <w:t>δεν έχει συμπληρώσει</w:t>
      </w:r>
      <w:r w:rsidRPr="009845FE">
        <w:rPr>
          <w:rFonts w:asciiTheme="minorHAnsi" w:hAnsiTheme="minorHAnsi" w:cstheme="minorHAnsi"/>
          <w:color w:val="404040"/>
        </w:rPr>
        <w:t> το 26ο έτος της ηλικίας του</w:t>
      </w:r>
      <w:r w:rsidRPr="009845FE">
        <w:rPr>
          <w:rFonts w:asciiTheme="minorHAnsi" w:hAnsiTheme="minorHAnsi" w:cstheme="minorHAnsi"/>
          <w:color w:val="404040"/>
        </w:rPr>
        <w:tab/>
      </w:r>
    </w:p>
    <w:p w14:paraId="2E206B31" w14:textId="77777777" w:rsidR="00AC6602" w:rsidRPr="009845FE" w:rsidRDefault="007D3B9F" w:rsidP="00C317B0">
      <w:pPr>
        <w:pStyle w:val="Web"/>
        <w:shd w:val="clear" w:color="auto" w:fill="FFFFFF"/>
        <w:spacing w:before="0" w:beforeAutospacing="0" w:after="0" w:afterAutospacing="0"/>
        <w:jc w:val="both"/>
        <w:rPr>
          <w:rFonts w:asciiTheme="minorHAnsi" w:hAnsiTheme="minorHAnsi" w:cstheme="minorHAnsi"/>
          <w:color w:val="404040"/>
        </w:rPr>
      </w:pPr>
      <w:r w:rsidRPr="009845FE">
        <w:rPr>
          <w:rFonts w:asciiTheme="minorHAnsi" w:hAnsiTheme="minorHAnsi" w:cstheme="minorHAnsi"/>
          <w:color w:val="404040"/>
        </w:rPr>
        <w:br/>
        <w:t>1β) υπολογίζεται ο μέσος όρος του αθροίσματος των δύο τελευταίων οικονομικών ετών  του ατομικού φορολογητέου εισοδήματος, αν  ο αιτών </w:t>
      </w:r>
      <w:r w:rsidRPr="009845FE">
        <w:rPr>
          <w:rStyle w:val="a3"/>
          <w:rFonts w:asciiTheme="minorHAnsi" w:hAnsiTheme="minorHAnsi" w:cstheme="minorHAnsi"/>
          <w:b w:val="0"/>
          <w:color w:val="404040"/>
          <w:u w:val="single"/>
        </w:rPr>
        <w:t>έχει συμπληρώσει</w:t>
      </w:r>
      <w:r w:rsidRPr="009845FE">
        <w:rPr>
          <w:rFonts w:asciiTheme="minorHAnsi" w:hAnsiTheme="minorHAnsi" w:cstheme="minorHAnsi"/>
          <w:color w:val="404040"/>
        </w:rPr>
        <w:t> το 26 έτος της ηλικίας του,</w:t>
      </w:r>
    </w:p>
    <w:p w14:paraId="2CBD08D9" w14:textId="77777777" w:rsidR="00AC6602" w:rsidRPr="009845FE" w:rsidRDefault="007D3B9F" w:rsidP="00C317B0">
      <w:pPr>
        <w:pStyle w:val="Web"/>
        <w:shd w:val="clear" w:color="auto" w:fill="FFFFFF"/>
        <w:spacing w:before="0" w:beforeAutospacing="0" w:after="0" w:afterAutospacing="0"/>
        <w:jc w:val="both"/>
        <w:rPr>
          <w:rFonts w:asciiTheme="minorHAnsi" w:hAnsiTheme="minorHAnsi" w:cstheme="minorHAnsi"/>
          <w:color w:val="404040"/>
        </w:rPr>
      </w:pPr>
      <w:r w:rsidRPr="009845FE">
        <w:rPr>
          <w:rFonts w:asciiTheme="minorHAnsi" w:hAnsiTheme="minorHAnsi" w:cstheme="minorHAnsi"/>
          <w:color w:val="404040"/>
        </w:rPr>
        <w:tab/>
      </w:r>
      <w:r w:rsidRPr="009845FE">
        <w:rPr>
          <w:rFonts w:asciiTheme="minorHAnsi" w:hAnsiTheme="minorHAnsi" w:cstheme="minorHAnsi"/>
          <w:color w:val="404040"/>
        </w:rPr>
        <w:br/>
        <w:t xml:space="preserve">1γ) υπολογίζεται ο μέσος όρος του αθροίσματος των δύο τελευταίων οικονομικών ετών του αιτούντος ή της συζύγου ή </w:t>
      </w:r>
      <w:proofErr w:type="spellStart"/>
      <w:r w:rsidRPr="009845FE">
        <w:rPr>
          <w:rFonts w:asciiTheme="minorHAnsi" w:hAnsiTheme="minorHAnsi" w:cstheme="minorHAnsi"/>
          <w:color w:val="404040"/>
        </w:rPr>
        <w:t>συμβιούντος</w:t>
      </w:r>
      <w:proofErr w:type="spellEnd"/>
      <w:r w:rsidRPr="009845FE">
        <w:rPr>
          <w:rFonts w:asciiTheme="minorHAnsi" w:hAnsiTheme="minorHAnsi" w:cstheme="minorHAnsi"/>
          <w:color w:val="404040"/>
        </w:rPr>
        <w:t xml:space="preserve"> του εφόσον είναι έγγαμος ή έχει συνάψει σύμφωνο συμβίωση</w:t>
      </w:r>
      <w:r w:rsidRPr="009845FE">
        <w:rPr>
          <w:rFonts w:asciiTheme="minorHAnsi" w:hAnsiTheme="minorHAnsi" w:cstheme="minorHAnsi"/>
          <w:color w:val="404040"/>
        </w:rPr>
        <w:tab/>
      </w:r>
    </w:p>
    <w:p w14:paraId="6B0942B3" w14:textId="4E4387E0" w:rsidR="007D3B9F" w:rsidRDefault="007D3B9F" w:rsidP="00C317B0">
      <w:pPr>
        <w:pStyle w:val="Web"/>
        <w:shd w:val="clear" w:color="auto" w:fill="FFFFFF"/>
        <w:spacing w:before="0" w:beforeAutospacing="0" w:after="0" w:afterAutospacing="0"/>
        <w:jc w:val="both"/>
        <w:rPr>
          <w:rFonts w:asciiTheme="minorHAnsi" w:hAnsiTheme="minorHAnsi" w:cstheme="minorHAnsi"/>
          <w:color w:val="404040"/>
        </w:rPr>
      </w:pPr>
      <w:r w:rsidRPr="009845FE">
        <w:rPr>
          <w:rFonts w:asciiTheme="minorHAnsi" w:hAnsiTheme="minorHAnsi" w:cstheme="minorHAnsi"/>
          <w:color w:val="404040"/>
        </w:rPr>
        <w:br/>
        <w:t>2. Αν ο αιτών </w:t>
      </w:r>
      <w:r w:rsidRPr="009845FE">
        <w:rPr>
          <w:rStyle w:val="a3"/>
          <w:rFonts w:asciiTheme="minorHAnsi" w:hAnsiTheme="minorHAnsi" w:cstheme="minorHAnsi"/>
          <w:b w:val="0"/>
          <w:color w:val="404040"/>
        </w:rPr>
        <w:t>δε</w:t>
      </w:r>
      <w:r w:rsidRPr="009845FE">
        <w:rPr>
          <w:rStyle w:val="a3"/>
          <w:rFonts w:asciiTheme="minorHAnsi" w:hAnsiTheme="minorHAnsi" w:cstheme="minorHAnsi"/>
          <w:b w:val="0"/>
          <w:color w:val="404040"/>
          <w:u w:val="single"/>
        </w:rPr>
        <w:t>ν έχει συμπληρώσει</w:t>
      </w:r>
      <w:r w:rsidRPr="009845FE">
        <w:rPr>
          <w:rFonts w:asciiTheme="minorHAnsi" w:hAnsiTheme="minorHAnsi" w:cstheme="minorHAnsi"/>
          <w:color w:val="404040"/>
        </w:rPr>
        <w:t xml:space="preserve">  το 26 έτος της ηλικίας του και είναι τέκνο </w:t>
      </w:r>
      <w:proofErr w:type="spellStart"/>
      <w:r w:rsidRPr="009845FE">
        <w:rPr>
          <w:rFonts w:asciiTheme="minorHAnsi" w:hAnsiTheme="minorHAnsi" w:cstheme="minorHAnsi"/>
          <w:color w:val="404040"/>
        </w:rPr>
        <w:t>τρίτεκνης</w:t>
      </w:r>
      <w:proofErr w:type="spellEnd"/>
      <w:r w:rsidRPr="009845FE">
        <w:rPr>
          <w:rFonts w:asciiTheme="minorHAnsi" w:hAnsiTheme="minorHAnsi" w:cstheme="minorHAnsi"/>
          <w:color w:val="404040"/>
        </w:rPr>
        <w:t xml:space="preserve"> ή πολύτεκνης οικογένειας ή τέκνο άγαμού γονέα ή ορφανός τουλάχιστον από ένα γονέα ή άτομο με </w:t>
      </w:r>
      <w:r w:rsidRPr="009845FE">
        <w:rPr>
          <w:rFonts w:asciiTheme="minorHAnsi" w:hAnsiTheme="minorHAnsi" w:cstheme="minorHAnsi"/>
          <w:color w:val="404040"/>
        </w:rPr>
        <w:lastRenderedPageBreak/>
        <w:t>αναπηρία ή μέλος νοικοκυριού με άτομο με  αναπηρία δύναται να αιτηθεί την απαλλαγή κατά το ήμισυ (50%) εφόσον ο μέσος όρος του αθροίσματος των φορολογητέων εισοδημάτων των δύο τελευταίων ετών</w:t>
      </w:r>
      <w:r w:rsidR="00C317B0">
        <w:rPr>
          <w:rFonts w:asciiTheme="minorHAnsi" w:hAnsiTheme="minorHAnsi" w:cstheme="minorHAnsi"/>
          <w:color w:val="404040"/>
        </w:rPr>
        <w:t xml:space="preserve"> αντιστοιχεί στα ίδια κριτήρια.</w:t>
      </w:r>
    </w:p>
    <w:p w14:paraId="0FC071F2" w14:textId="77777777" w:rsidR="00C317B0" w:rsidRPr="009845FE" w:rsidRDefault="00C317B0" w:rsidP="00C317B0">
      <w:pPr>
        <w:pStyle w:val="Web"/>
        <w:shd w:val="clear" w:color="auto" w:fill="FFFFFF"/>
        <w:spacing w:before="0" w:beforeAutospacing="0" w:after="0" w:afterAutospacing="0"/>
        <w:jc w:val="both"/>
        <w:rPr>
          <w:rFonts w:asciiTheme="minorHAnsi" w:hAnsiTheme="minorHAnsi" w:cstheme="minorHAnsi"/>
          <w:color w:val="404040"/>
        </w:rPr>
      </w:pPr>
    </w:p>
    <w:p w14:paraId="1AC77E31" w14:textId="77777777" w:rsidR="00C317B0" w:rsidRDefault="00AC6602" w:rsidP="00C317B0">
      <w:pPr>
        <w:pStyle w:val="Web"/>
        <w:shd w:val="clear" w:color="auto" w:fill="FFFFFF"/>
        <w:spacing w:before="0" w:beforeAutospacing="0" w:after="0" w:afterAutospacing="0"/>
        <w:jc w:val="both"/>
        <w:rPr>
          <w:rFonts w:asciiTheme="minorHAnsi" w:hAnsiTheme="minorHAnsi" w:cstheme="minorHAnsi"/>
          <w:color w:val="404040"/>
        </w:rPr>
      </w:pPr>
      <w:r w:rsidRPr="00C317B0">
        <w:rPr>
          <w:rFonts w:asciiTheme="minorHAnsi" w:hAnsiTheme="minorHAnsi" w:cstheme="minorHAnsi"/>
          <w:b/>
          <w:color w:val="404040"/>
          <w:u w:val="single"/>
          <w:shd w:val="clear" w:color="auto" w:fill="FFFF00"/>
        </w:rPr>
        <w:t xml:space="preserve">Χρειάζονται όλα τα έγγραφα για όλους και του </w:t>
      </w:r>
      <w:r w:rsidR="00B17221" w:rsidRPr="00C317B0">
        <w:rPr>
          <w:rFonts w:asciiTheme="minorHAnsi" w:hAnsiTheme="minorHAnsi" w:cstheme="minorHAnsi"/>
          <w:b/>
          <w:color w:val="404040"/>
          <w:u w:val="single"/>
          <w:shd w:val="clear" w:color="auto" w:fill="FFFF00"/>
        </w:rPr>
        <w:t>202</w:t>
      </w:r>
      <w:r w:rsidR="00C317B0" w:rsidRPr="00C317B0">
        <w:rPr>
          <w:rFonts w:asciiTheme="minorHAnsi" w:hAnsiTheme="minorHAnsi" w:cstheme="minorHAnsi"/>
          <w:b/>
          <w:color w:val="404040"/>
          <w:u w:val="single"/>
          <w:shd w:val="clear" w:color="auto" w:fill="FFFF00"/>
        </w:rPr>
        <w:t>2</w:t>
      </w:r>
      <w:r w:rsidRPr="00C317B0">
        <w:rPr>
          <w:rFonts w:asciiTheme="minorHAnsi" w:hAnsiTheme="minorHAnsi" w:cstheme="minorHAnsi"/>
          <w:b/>
          <w:color w:val="404040"/>
          <w:u w:val="single"/>
          <w:shd w:val="clear" w:color="auto" w:fill="FFFF00"/>
        </w:rPr>
        <w:t xml:space="preserve"> και του </w:t>
      </w:r>
      <w:r w:rsidR="00C317B0" w:rsidRPr="00C317B0">
        <w:rPr>
          <w:rFonts w:asciiTheme="minorHAnsi" w:hAnsiTheme="minorHAnsi" w:cstheme="minorHAnsi"/>
          <w:b/>
          <w:color w:val="404040"/>
          <w:u w:val="single"/>
          <w:shd w:val="clear" w:color="auto" w:fill="FFFF00"/>
        </w:rPr>
        <w:t>2023</w:t>
      </w:r>
      <w:r w:rsidRPr="00C317B0">
        <w:rPr>
          <w:rFonts w:asciiTheme="minorHAnsi" w:hAnsiTheme="minorHAnsi" w:cstheme="minorHAnsi"/>
          <w:b/>
          <w:color w:val="404040"/>
          <w:u w:val="single"/>
          <w:shd w:val="clear" w:color="auto" w:fill="FFFF00"/>
        </w:rPr>
        <w:t xml:space="preserve"> υποχρεωτικά.</w:t>
      </w:r>
      <w:r w:rsidRPr="009845FE">
        <w:rPr>
          <w:rFonts w:asciiTheme="minorHAnsi" w:hAnsiTheme="minorHAnsi" w:cstheme="minorHAnsi"/>
          <w:color w:val="404040"/>
        </w:rPr>
        <w:t xml:space="preserve"> </w:t>
      </w:r>
    </w:p>
    <w:p w14:paraId="7B0A19CA" w14:textId="757193CA" w:rsidR="00AC6602" w:rsidRPr="009845FE" w:rsidRDefault="00AC6602" w:rsidP="00C317B0">
      <w:pPr>
        <w:pStyle w:val="Web"/>
        <w:shd w:val="clear" w:color="auto" w:fill="FFFFFF"/>
        <w:spacing w:before="0" w:beforeAutospacing="0" w:after="0" w:afterAutospacing="0"/>
        <w:jc w:val="both"/>
        <w:rPr>
          <w:rFonts w:asciiTheme="minorHAnsi" w:hAnsiTheme="minorHAnsi" w:cstheme="minorHAnsi"/>
          <w:color w:val="404040"/>
        </w:rPr>
      </w:pPr>
      <w:r w:rsidRPr="009845FE">
        <w:rPr>
          <w:rFonts w:asciiTheme="minorHAnsi" w:hAnsiTheme="minorHAnsi" w:cstheme="minorHAnsi"/>
          <w:color w:val="404040"/>
        </w:rPr>
        <w:t xml:space="preserve">Σε περίπτωση που κάτι δεν υπάρχει , υποχρεωτικά θα υπάρχει υπεύθυνη δήλωση (πχ αδερφός κάτω των 26 ετών που δεν κάνει φορολογική δήλωση </w:t>
      </w:r>
      <w:r w:rsidR="00B17221" w:rsidRPr="009845FE">
        <w:rPr>
          <w:rFonts w:asciiTheme="minorHAnsi" w:hAnsiTheme="minorHAnsi" w:cstheme="minorHAnsi"/>
          <w:color w:val="404040"/>
        </w:rPr>
        <w:t>ή</w:t>
      </w:r>
      <w:r w:rsidRPr="009845FE">
        <w:rPr>
          <w:rFonts w:asciiTheme="minorHAnsi" w:hAnsiTheme="minorHAnsi" w:cstheme="minorHAnsi"/>
          <w:color w:val="404040"/>
        </w:rPr>
        <w:t xml:space="preserve"> δεν έχει Ε9 θα υπάρχει </w:t>
      </w:r>
      <w:r w:rsidR="00B17221" w:rsidRPr="009845FE">
        <w:rPr>
          <w:rFonts w:asciiTheme="minorHAnsi" w:hAnsiTheme="minorHAnsi" w:cstheme="minorHAnsi"/>
          <w:color w:val="404040"/>
        </w:rPr>
        <w:t xml:space="preserve">υποχρεωτικά </w:t>
      </w:r>
      <w:r w:rsidRPr="009845FE">
        <w:rPr>
          <w:rFonts w:asciiTheme="minorHAnsi" w:hAnsiTheme="minorHAnsi" w:cstheme="minorHAnsi"/>
          <w:color w:val="404040"/>
        </w:rPr>
        <w:t xml:space="preserve">υπεύθυνη δήλωση </w:t>
      </w:r>
      <w:r w:rsidR="00C317B0">
        <w:rPr>
          <w:rFonts w:asciiTheme="minorHAnsi" w:hAnsiTheme="minorHAnsi" w:cstheme="minorHAnsi"/>
          <w:color w:val="404040"/>
        </w:rPr>
        <w:t xml:space="preserve">του ίδιου (αδερφού) </w:t>
      </w:r>
      <w:r w:rsidRPr="009845FE">
        <w:rPr>
          <w:rFonts w:asciiTheme="minorHAnsi" w:hAnsiTheme="minorHAnsi" w:cstheme="minorHAnsi"/>
          <w:color w:val="404040"/>
        </w:rPr>
        <w:t>που θα το αναφέρει).</w:t>
      </w:r>
      <w:r w:rsidR="00512C1B" w:rsidRPr="009845FE">
        <w:rPr>
          <w:rFonts w:asciiTheme="minorHAnsi" w:hAnsiTheme="minorHAnsi" w:cstheme="minorHAnsi"/>
          <w:color w:val="404040"/>
        </w:rPr>
        <w:t xml:space="preserve"> </w:t>
      </w:r>
    </w:p>
    <w:p w14:paraId="5A7E71D6" w14:textId="77777777" w:rsidR="001A0FEF" w:rsidRDefault="001A0FEF" w:rsidP="00C317B0">
      <w:pPr>
        <w:pStyle w:val="Web"/>
        <w:shd w:val="clear" w:color="auto" w:fill="FFFFFF"/>
        <w:spacing w:before="0" w:beforeAutospacing="0" w:after="0" w:afterAutospacing="0"/>
        <w:jc w:val="both"/>
        <w:rPr>
          <w:rFonts w:asciiTheme="minorHAnsi" w:hAnsiTheme="minorHAnsi" w:cstheme="minorHAnsi"/>
          <w:color w:val="404040"/>
        </w:rPr>
      </w:pPr>
    </w:p>
    <w:p w14:paraId="17D955B8" w14:textId="3FE208B1" w:rsidR="00512C1B" w:rsidRPr="001A0FEF" w:rsidRDefault="00512C1B" w:rsidP="00C317B0">
      <w:pPr>
        <w:pStyle w:val="Web"/>
        <w:shd w:val="clear" w:color="auto" w:fill="FFFFFF"/>
        <w:spacing w:before="0" w:beforeAutospacing="0" w:after="0" w:afterAutospacing="0"/>
        <w:jc w:val="both"/>
        <w:rPr>
          <w:rFonts w:asciiTheme="minorHAnsi" w:hAnsiTheme="minorHAnsi" w:cstheme="minorHAnsi"/>
          <w:b/>
          <w:color w:val="404040"/>
        </w:rPr>
      </w:pPr>
      <w:r w:rsidRPr="001A0FEF">
        <w:rPr>
          <w:rFonts w:asciiTheme="minorHAnsi" w:hAnsiTheme="minorHAnsi" w:cstheme="minorHAnsi"/>
          <w:b/>
          <w:color w:val="404040"/>
        </w:rPr>
        <w:t>Διαβάστε προσεκτικά όλες τις οδηγίες. Η γραμματεία δεν προβαίνει σε έλεγχο των δικαιολογητικών και η επιτροπή δεν θα σας ζητήσει δικαιολογητικά. Σε περίπτωση έλλειψης δικαιολογητικών η αίτηση απορρίπτεται, χωρίς δικαίωμα ένστασης.</w:t>
      </w:r>
    </w:p>
    <w:p w14:paraId="5D7441FF" w14:textId="77777777" w:rsidR="001A0FEF" w:rsidRPr="009845FE" w:rsidRDefault="001A0FEF" w:rsidP="00C317B0">
      <w:pPr>
        <w:pStyle w:val="Web"/>
        <w:shd w:val="clear" w:color="auto" w:fill="FFFFFF"/>
        <w:spacing w:before="0" w:beforeAutospacing="0" w:after="0" w:afterAutospacing="0"/>
        <w:jc w:val="both"/>
        <w:rPr>
          <w:rFonts w:asciiTheme="minorHAnsi" w:hAnsiTheme="minorHAnsi" w:cstheme="minorHAnsi"/>
          <w:color w:val="404040"/>
        </w:rPr>
      </w:pPr>
    </w:p>
    <w:p w14:paraId="3A82ACB1" w14:textId="479AD2E9" w:rsidR="00512C1B" w:rsidRPr="001A0FEF" w:rsidRDefault="00512C1B" w:rsidP="00C317B0">
      <w:pPr>
        <w:numPr>
          <w:ilvl w:val="0"/>
          <w:numId w:val="1"/>
        </w:numPr>
        <w:shd w:val="clear" w:color="auto" w:fill="FFFFFF"/>
        <w:spacing w:after="0" w:line="240" w:lineRule="auto"/>
        <w:jc w:val="both"/>
        <w:textAlignment w:val="baseline"/>
        <w:rPr>
          <w:rFonts w:eastAsia="Times New Roman" w:cstheme="minorHAnsi"/>
          <w:color w:val="000000" w:themeColor="text1"/>
          <w:sz w:val="24"/>
          <w:szCs w:val="24"/>
          <w:lang w:eastAsia="el-GR"/>
        </w:rPr>
      </w:pPr>
      <w:r w:rsidRPr="001A0FEF">
        <w:rPr>
          <w:rFonts w:eastAsia="Times New Roman" w:cstheme="minorHAnsi"/>
          <w:bCs/>
          <w:color w:val="000000" w:themeColor="text1"/>
          <w:sz w:val="24"/>
          <w:szCs w:val="24"/>
          <w:bdr w:val="none" w:sz="0" w:space="0" w:color="auto" w:frame="1"/>
          <w:lang w:eastAsia="el-GR"/>
        </w:rPr>
        <w:t>Η χρήση του δικαιώματος απαλλαγής από τα τέλη φοίτησης σε ΠΜΣ γίνεται μόνο μία φορά.</w:t>
      </w:r>
    </w:p>
    <w:p w14:paraId="7EFAEB34" w14:textId="77777777" w:rsidR="00512C1B" w:rsidRPr="001A0FEF" w:rsidRDefault="00512C1B" w:rsidP="00C317B0">
      <w:pPr>
        <w:numPr>
          <w:ilvl w:val="0"/>
          <w:numId w:val="1"/>
        </w:numPr>
        <w:shd w:val="clear" w:color="auto" w:fill="FFFFFF"/>
        <w:spacing w:after="0" w:line="240" w:lineRule="auto"/>
        <w:jc w:val="both"/>
        <w:textAlignment w:val="baseline"/>
        <w:rPr>
          <w:rFonts w:eastAsia="Times New Roman" w:cstheme="minorHAnsi"/>
          <w:color w:val="000000" w:themeColor="text1"/>
          <w:sz w:val="24"/>
          <w:szCs w:val="24"/>
          <w:lang w:eastAsia="el-GR"/>
        </w:rPr>
      </w:pPr>
      <w:r w:rsidRPr="001A0FEF">
        <w:rPr>
          <w:rFonts w:eastAsia="Times New Roman" w:cstheme="minorHAnsi"/>
          <w:bCs/>
          <w:color w:val="000000" w:themeColor="text1"/>
          <w:sz w:val="24"/>
          <w:szCs w:val="24"/>
          <w:bdr w:val="none" w:sz="0" w:space="0" w:color="auto" w:frame="1"/>
          <w:lang w:eastAsia="el-GR"/>
        </w:rPr>
        <w:t>Οι απαλλασσόμενοι φοιτητές δεν ξεπερνούν το 30% του συνολικού αριθμού των φοιτητών που εισάγονται στο ΠΜΣ.</w:t>
      </w:r>
    </w:p>
    <w:p w14:paraId="7B1E369A" w14:textId="77777777" w:rsidR="00512C1B" w:rsidRPr="001A0FEF" w:rsidRDefault="00512C1B" w:rsidP="00C317B0">
      <w:pPr>
        <w:numPr>
          <w:ilvl w:val="0"/>
          <w:numId w:val="1"/>
        </w:numPr>
        <w:shd w:val="clear" w:color="auto" w:fill="FFFFFF"/>
        <w:spacing w:after="0" w:line="240" w:lineRule="auto"/>
        <w:jc w:val="both"/>
        <w:textAlignment w:val="baseline"/>
        <w:rPr>
          <w:rFonts w:eastAsia="Times New Roman" w:cstheme="minorHAnsi"/>
          <w:color w:val="000000" w:themeColor="text1"/>
          <w:sz w:val="24"/>
          <w:szCs w:val="24"/>
          <w:lang w:eastAsia="el-GR"/>
        </w:rPr>
      </w:pPr>
      <w:r w:rsidRPr="001A0FEF">
        <w:rPr>
          <w:rFonts w:eastAsia="Times New Roman" w:cstheme="minorHAnsi"/>
          <w:bCs/>
          <w:color w:val="000000" w:themeColor="text1"/>
          <w:sz w:val="24"/>
          <w:szCs w:val="24"/>
          <w:bdr w:val="none" w:sz="0" w:space="0" w:color="auto" w:frame="1"/>
          <w:lang w:eastAsia="el-GR"/>
        </w:rPr>
        <w:t>Αν οι δικαιούχοι υπερβαίνουν το ποσοστό, επιλέγονται με σειρά κατάταξης (έως το 30 %) ξεκινώντας από αυτούς που έχουν το μικρότερο εισόδημα.</w:t>
      </w:r>
    </w:p>
    <w:p w14:paraId="5121B6F1" w14:textId="77777777" w:rsidR="00512C1B" w:rsidRPr="001A0FEF" w:rsidRDefault="00512C1B" w:rsidP="00C317B0">
      <w:pPr>
        <w:numPr>
          <w:ilvl w:val="0"/>
          <w:numId w:val="1"/>
        </w:numPr>
        <w:shd w:val="clear" w:color="auto" w:fill="FFFFFF"/>
        <w:spacing w:after="0" w:line="240" w:lineRule="auto"/>
        <w:jc w:val="both"/>
        <w:textAlignment w:val="baseline"/>
        <w:rPr>
          <w:rFonts w:eastAsia="Times New Roman" w:cstheme="minorHAnsi"/>
          <w:color w:val="000000" w:themeColor="text1"/>
          <w:sz w:val="24"/>
          <w:szCs w:val="24"/>
          <w:lang w:eastAsia="el-GR"/>
        </w:rPr>
      </w:pPr>
      <w:r w:rsidRPr="001A0FEF">
        <w:rPr>
          <w:rFonts w:eastAsia="Times New Roman" w:cstheme="minorHAnsi"/>
          <w:bCs/>
          <w:color w:val="000000" w:themeColor="text1"/>
          <w:sz w:val="24"/>
          <w:szCs w:val="24"/>
          <w:bdr w:val="none" w:sz="0" w:space="0" w:color="auto" w:frame="1"/>
          <w:lang w:eastAsia="el-GR"/>
        </w:rPr>
        <w:t>Σε περίπτωση που κατά τον υπολογισμό του ανωτέρω ποσοστού προκύπτει δεκαδικός αριθμός, αυτός στρογγυλοποιείται στην προηγούμενη ακέραιη μονάδα, όταν είναι κάτω του μισού (0,5) και στην επόμενη ακέραιη μονάδα, όταν είναι μισό (0,5) ή άνω του μισού.</w:t>
      </w:r>
    </w:p>
    <w:p w14:paraId="15742547" w14:textId="77777777" w:rsidR="00512C1B" w:rsidRPr="001A0FEF" w:rsidRDefault="00512C1B" w:rsidP="00C317B0">
      <w:pPr>
        <w:numPr>
          <w:ilvl w:val="0"/>
          <w:numId w:val="1"/>
        </w:numPr>
        <w:shd w:val="clear" w:color="auto" w:fill="FFFFFF"/>
        <w:spacing w:after="0" w:line="240" w:lineRule="auto"/>
        <w:jc w:val="both"/>
        <w:textAlignment w:val="baseline"/>
        <w:rPr>
          <w:rFonts w:eastAsia="Times New Roman" w:cstheme="minorHAnsi"/>
          <w:color w:val="000000" w:themeColor="text1"/>
          <w:sz w:val="24"/>
          <w:szCs w:val="24"/>
          <w:lang w:eastAsia="el-GR"/>
        </w:rPr>
      </w:pPr>
      <w:r w:rsidRPr="001A0FEF">
        <w:rPr>
          <w:rFonts w:eastAsia="Times New Roman" w:cstheme="minorHAnsi"/>
          <w:bCs/>
          <w:color w:val="000000" w:themeColor="text1"/>
          <w:sz w:val="24"/>
          <w:szCs w:val="24"/>
          <w:bdr w:val="none" w:sz="0" w:space="0" w:color="auto" w:frame="1"/>
          <w:lang w:eastAsia="el-GR"/>
        </w:rPr>
        <w:t>Δεν δικαιούνται απαλλαγή όσοι λαμβάνουν υποτροφία από άλλη πηγή.</w:t>
      </w:r>
    </w:p>
    <w:p w14:paraId="23C6D396" w14:textId="77777777" w:rsidR="00512C1B" w:rsidRPr="001A0FEF" w:rsidRDefault="00512C1B" w:rsidP="00C317B0">
      <w:pPr>
        <w:numPr>
          <w:ilvl w:val="0"/>
          <w:numId w:val="1"/>
        </w:numPr>
        <w:shd w:val="clear" w:color="auto" w:fill="FFFFFF"/>
        <w:spacing w:after="0" w:line="240" w:lineRule="auto"/>
        <w:jc w:val="both"/>
        <w:textAlignment w:val="baseline"/>
        <w:rPr>
          <w:rFonts w:eastAsia="Times New Roman" w:cstheme="minorHAnsi"/>
          <w:b/>
          <w:color w:val="000000" w:themeColor="text1"/>
          <w:sz w:val="24"/>
          <w:szCs w:val="24"/>
          <w:lang w:eastAsia="el-GR"/>
        </w:rPr>
      </w:pPr>
      <w:r w:rsidRPr="001A0FEF">
        <w:rPr>
          <w:rFonts w:eastAsia="Times New Roman" w:cstheme="minorHAnsi"/>
          <w:b/>
          <w:bCs/>
          <w:color w:val="000000" w:themeColor="text1"/>
          <w:sz w:val="24"/>
          <w:szCs w:val="24"/>
          <w:bdr w:val="none" w:sz="0" w:space="0" w:color="auto" w:frame="1"/>
          <w:lang w:eastAsia="el-GR"/>
        </w:rPr>
        <w:t>Δεν δικαιούνται απαλλαγή οι επιλαχόντες στα προγράμματα παρά μόνο οι επιτυχόντες.</w:t>
      </w:r>
    </w:p>
    <w:p w14:paraId="458F4F2B" w14:textId="45BE06B2" w:rsidR="00512C1B" w:rsidRPr="001A0FEF" w:rsidRDefault="00512C1B" w:rsidP="00C317B0">
      <w:pPr>
        <w:numPr>
          <w:ilvl w:val="0"/>
          <w:numId w:val="1"/>
        </w:numPr>
        <w:shd w:val="clear" w:color="auto" w:fill="FFFFFF"/>
        <w:spacing w:after="0" w:line="240" w:lineRule="auto"/>
        <w:jc w:val="both"/>
        <w:textAlignment w:val="baseline"/>
        <w:rPr>
          <w:rFonts w:eastAsia="Times New Roman" w:cstheme="minorHAnsi"/>
          <w:b/>
          <w:color w:val="000000" w:themeColor="text1"/>
          <w:sz w:val="24"/>
          <w:szCs w:val="24"/>
          <w:lang w:eastAsia="el-GR"/>
        </w:rPr>
      </w:pPr>
      <w:r w:rsidRPr="001A0FEF">
        <w:rPr>
          <w:rFonts w:eastAsia="Times New Roman" w:cstheme="minorHAnsi"/>
          <w:b/>
          <w:bCs/>
          <w:color w:val="000000" w:themeColor="text1"/>
          <w:sz w:val="24"/>
          <w:szCs w:val="24"/>
          <w:bdr w:val="none" w:sz="0" w:space="0" w:color="auto" w:frame="1"/>
          <w:lang w:eastAsia="el-GR"/>
        </w:rPr>
        <w:t>Εάν είστε επιτυχών σε περισσότερα από ένα μεταπτυχιακά, έχετε δικαίωμα να κάνετε μόνο στο ένα αίτηση απαλλαγής διδάκτρων.</w:t>
      </w:r>
    </w:p>
    <w:p w14:paraId="1DAFDD36" w14:textId="77777777" w:rsidR="00512C1B" w:rsidRPr="001A0FEF" w:rsidRDefault="00512C1B" w:rsidP="00C317B0">
      <w:pPr>
        <w:numPr>
          <w:ilvl w:val="0"/>
          <w:numId w:val="1"/>
        </w:numPr>
        <w:shd w:val="clear" w:color="auto" w:fill="FFFFFF"/>
        <w:spacing w:after="0" w:line="240" w:lineRule="auto"/>
        <w:jc w:val="both"/>
        <w:textAlignment w:val="baseline"/>
        <w:rPr>
          <w:rFonts w:eastAsia="Times New Roman" w:cstheme="minorHAnsi"/>
          <w:color w:val="000000" w:themeColor="text1"/>
          <w:sz w:val="24"/>
          <w:szCs w:val="24"/>
          <w:lang w:eastAsia="el-GR"/>
        </w:rPr>
      </w:pPr>
      <w:r w:rsidRPr="001A0FEF">
        <w:rPr>
          <w:rFonts w:eastAsia="Times New Roman" w:cstheme="minorHAnsi"/>
          <w:bCs/>
          <w:color w:val="000000" w:themeColor="text1"/>
          <w:sz w:val="24"/>
          <w:szCs w:val="24"/>
          <w:bdr w:val="none" w:sz="0" w:space="0" w:color="auto" w:frame="1"/>
          <w:lang w:eastAsia="el-GR"/>
        </w:rPr>
        <w:t>Δικαιολογητικό που δεν έχει κατατεθεί θα θεωρείται ως μη υπαρκτό.</w:t>
      </w:r>
    </w:p>
    <w:p w14:paraId="7EC63189" w14:textId="19158A9D" w:rsidR="00512C1B" w:rsidRPr="009845FE" w:rsidRDefault="00512C1B" w:rsidP="00C317B0">
      <w:pPr>
        <w:shd w:val="clear" w:color="auto" w:fill="FFFFFF"/>
        <w:spacing w:after="0" w:line="360" w:lineRule="atLeast"/>
        <w:jc w:val="both"/>
        <w:textAlignment w:val="baseline"/>
        <w:rPr>
          <w:rFonts w:eastAsia="Times New Roman" w:cstheme="minorHAnsi"/>
          <w:color w:val="787878"/>
          <w:sz w:val="24"/>
          <w:szCs w:val="24"/>
          <w:lang w:eastAsia="el-GR"/>
        </w:rPr>
      </w:pPr>
      <w:r w:rsidRPr="009845FE">
        <w:rPr>
          <w:rFonts w:eastAsia="Times New Roman" w:cstheme="minorHAnsi"/>
          <w:color w:val="787878"/>
          <w:sz w:val="24"/>
          <w:szCs w:val="24"/>
          <w:lang w:eastAsia="el-GR"/>
        </w:rPr>
        <w:br/>
      </w:r>
      <w:r w:rsidRPr="009845FE">
        <w:rPr>
          <w:rFonts w:eastAsia="Times New Roman" w:cstheme="minorHAnsi"/>
          <w:bCs/>
          <w:color w:val="787878"/>
          <w:sz w:val="24"/>
          <w:szCs w:val="24"/>
          <w:bdr w:val="none" w:sz="0" w:space="0" w:color="auto" w:frame="1"/>
          <w:lang w:eastAsia="el-GR"/>
        </w:rPr>
        <w:t>Απαιτούμενα δικαιολογητικά</w:t>
      </w:r>
      <w:r w:rsidR="00C317B0">
        <w:rPr>
          <w:rFonts w:eastAsia="Times New Roman" w:cstheme="minorHAnsi"/>
          <w:bCs/>
          <w:color w:val="787878"/>
          <w:sz w:val="24"/>
          <w:szCs w:val="24"/>
          <w:bdr w:val="none" w:sz="0" w:space="0" w:color="auto" w:frame="1"/>
          <w:lang w:eastAsia="el-GR"/>
        </w:rPr>
        <w:t xml:space="preserve"> </w:t>
      </w:r>
      <w:r w:rsidR="00C317B0">
        <w:rPr>
          <w:rFonts w:eastAsia="Times New Roman" w:cstheme="minorHAnsi"/>
          <w:bCs/>
          <w:color w:val="787878"/>
          <w:sz w:val="24"/>
          <w:szCs w:val="24"/>
          <w:bdr w:val="none" w:sz="0" w:space="0" w:color="auto" w:frame="1"/>
          <w:lang w:eastAsia="el-GR"/>
        </w:rPr>
        <w:tab/>
      </w:r>
      <w:r w:rsidRPr="009845FE">
        <w:rPr>
          <w:rFonts w:eastAsia="Times New Roman" w:cstheme="minorHAnsi"/>
          <w:color w:val="787878"/>
          <w:sz w:val="24"/>
          <w:szCs w:val="24"/>
          <w:lang w:eastAsia="el-GR"/>
        </w:rPr>
        <w:br/>
        <w:t>1. Αίτηση του φοιτητή</w:t>
      </w:r>
      <w:r w:rsidR="00C317B0">
        <w:rPr>
          <w:rFonts w:eastAsia="Times New Roman" w:cstheme="minorHAnsi"/>
          <w:color w:val="787878"/>
          <w:sz w:val="24"/>
          <w:szCs w:val="24"/>
          <w:lang w:eastAsia="el-GR"/>
        </w:rPr>
        <w:t xml:space="preserve"> και όσα αναγράφονται στην αίτηση</w:t>
      </w:r>
      <w:r w:rsidR="00C317B0">
        <w:rPr>
          <w:rFonts w:eastAsia="Times New Roman" w:cstheme="minorHAnsi"/>
          <w:color w:val="787878"/>
          <w:sz w:val="24"/>
          <w:szCs w:val="24"/>
          <w:lang w:eastAsia="el-GR"/>
        </w:rPr>
        <w:tab/>
      </w:r>
      <w:r w:rsidRPr="009845FE">
        <w:rPr>
          <w:rFonts w:eastAsia="Times New Roman" w:cstheme="minorHAnsi"/>
          <w:color w:val="787878"/>
          <w:sz w:val="24"/>
          <w:szCs w:val="24"/>
          <w:lang w:eastAsia="el-GR"/>
        </w:rPr>
        <w:br/>
        <w:t>2. Αντίγραφα των δηλώσεων Ε 1 και των εκκαθαριστικών (συμπεριλαμβανομένου του εκκαθαριστικού ΕΝΦΙΑ) του αιτούντος και του/της συζύγου εάν είναι έγγαμος/η και των γονέων του, σε περίπτωση που ο αιτών είναι εξαρτώμενο μέλος, σύμφωνα με όσα ορίζονται στην παρ. 3 του άρθρου 2, του τελευταίου φορολογικού έτους για το οποίο, κατά το χρόνο της επιλογής στο Π.Μ.Σ. έχει ολοκληρωθεί η εκκαθάριση φόρου, σύμφωνα με όσα ορίζονται στον Κώδικα Φορολογίας Εισοδήματος. Σε περίπτωση διαζευγμένων γονέων, προσκομίζει τη δήλωση Ε 1 και το εκκαθαριστικό του γονέα στον οποίο ο αιτών είναι καταχωρημένος ως εξαρτώμενο μέλος ή ήταν καταχωρημένος πριν την υποβολή φορολογικής δήλωσης αυτοτελώς.</w:t>
      </w:r>
      <w:r w:rsidR="00C317B0">
        <w:rPr>
          <w:rFonts w:eastAsia="Times New Roman" w:cstheme="minorHAnsi"/>
          <w:color w:val="787878"/>
          <w:sz w:val="24"/>
          <w:szCs w:val="24"/>
          <w:lang w:eastAsia="el-GR"/>
        </w:rPr>
        <w:tab/>
      </w:r>
      <w:r w:rsidRPr="009845FE">
        <w:rPr>
          <w:rFonts w:eastAsia="Times New Roman" w:cstheme="minorHAnsi"/>
          <w:color w:val="787878"/>
          <w:sz w:val="24"/>
          <w:szCs w:val="24"/>
          <w:lang w:eastAsia="el-GR"/>
        </w:rPr>
        <w:br/>
        <w:t>3. (α) Πιστοποιητικό/ά οικογενειακής κατάστασης από το Δήμο, στο δημοτολόγιο του οποίου είναι εγγεγραμμένα όλα τα μέλη της οικογένειας με κανονική εγγραφή.</w:t>
      </w:r>
      <w:r w:rsidR="00C317B0">
        <w:rPr>
          <w:rFonts w:eastAsia="Times New Roman" w:cstheme="minorHAnsi"/>
          <w:color w:val="787878"/>
          <w:sz w:val="24"/>
          <w:szCs w:val="24"/>
          <w:lang w:eastAsia="el-GR"/>
        </w:rPr>
        <w:tab/>
      </w:r>
      <w:r w:rsidRPr="009845FE">
        <w:rPr>
          <w:rFonts w:eastAsia="Times New Roman" w:cstheme="minorHAnsi"/>
          <w:color w:val="787878"/>
          <w:sz w:val="24"/>
          <w:szCs w:val="24"/>
          <w:lang w:eastAsia="el-GR"/>
        </w:rPr>
        <w:br/>
        <w:t xml:space="preserve">(β) Πιστοποιητικό σπουδών για τέκνα, τα οποία μετά τη συμπλήρωση του 18ου έτους της ηλικίας τους φοιτούν στη μέση εκπαίδευση, σε ανώτερο ή ανώτατο εκπαιδευτικό Ίδρυμα της Ελλάδας ή αναγνωρισμένο του εξωτερικού, καθώς και σε Ινστιτούτα Επαγγελματικής Κατάρτισης (Ι.Ε.Κ.) ή σε Κολέγια ή στο </w:t>
      </w:r>
      <w:proofErr w:type="spellStart"/>
      <w:r w:rsidRPr="009845FE">
        <w:rPr>
          <w:rFonts w:eastAsia="Times New Roman" w:cstheme="minorHAnsi"/>
          <w:color w:val="787878"/>
          <w:sz w:val="24"/>
          <w:szCs w:val="24"/>
          <w:lang w:eastAsia="el-GR"/>
        </w:rPr>
        <w:t>Μεταλυκειακό</w:t>
      </w:r>
      <w:proofErr w:type="spellEnd"/>
      <w:r w:rsidRPr="009845FE">
        <w:rPr>
          <w:rFonts w:eastAsia="Times New Roman" w:cstheme="minorHAnsi"/>
          <w:color w:val="787878"/>
          <w:sz w:val="24"/>
          <w:szCs w:val="24"/>
          <w:lang w:eastAsia="el-GR"/>
        </w:rPr>
        <w:t xml:space="preserve"> έτος - Τάξη Μαθητείας των ΕΠΑ.Λ.. Εάν πρόκειται για εκπαιδευτικό </w:t>
      </w:r>
      <w:r w:rsidRPr="009845FE">
        <w:rPr>
          <w:rFonts w:eastAsia="Times New Roman" w:cstheme="minorHAnsi"/>
          <w:color w:val="787878"/>
          <w:sz w:val="24"/>
          <w:szCs w:val="24"/>
          <w:lang w:eastAsia="el-GR"/>
        </w:rPr>
        <w:lastRenderedPageBreak/>
        <w:t>ίδρυμα χώρας του εξωτερικού, εκτός των χωρών της Ευρωπαϊκής Ένωσης, το πιστοποιητικό σπουδών πρέπει να είναι θεωρημένο από το Ελληνικό Προξενείο.</w:t>
      </w:r>
      <w:r w:rsidR="00C317B0">
        <w:rPr>
          <w:rFonts w:eastAsia="Times New Roman" w:cstheme="minorHAnsi"/>
          <w:color w:val="787878"/>
          <w:sz w:val="24"/>
          <w:szCs w:val="24"/>
          <w:lang w:eastAsia="el-GR"/>
        </w:rPr>
        <w:tab/>
      </w:r>
      <w:r w:rsidRPr="009845FE">
        <w:rPr>
          <w:rFonts w:eastAsia="Times New Roman" w:cstheme="minorHAnsi"/>
          <w:color w:val="787878"/>
          <w:sz w:val="24"/>
          <w:szCs w:val="24"/>
          <w:lang w:eastAsia="el-GR"/>
        </w:rPr>
        <w:br/>
        <w:t>(γ) Ιατρική γνωμάτευση των Κέντρων Πιστοποίησης Αναπηρίας (ΚΕ.Π.Α.) ή απόφαση Υγειονομικής Επιτροπής του Ι.Κ.Α., ή των Ανώτατων Υγειονομικών Επιτροπών του Στρατού (Α.Σ.Υ.Ε.), του Ναυτικού (Α.Ν.Υ.Ε.), της Αεροπορίας (Α.Α.Υ.Ε.) και της Ελληνικής Αστυνομίας, για εξαρτώμενο τέκνο που έχει συμπληρώσει το 18ο αλλά όχι το 24ο έτος της ηλικίας του, δεν είναι σπουδαστής ή φοιτητής και έχει ποσοστό αναπηρίας 67% και άνω. Τα εν λόγω δικαιολογητικά θα πρέπει να είναι σε ισχύ τη χρονική στιγμή που υποβάλλεται η αίτηση και να προκύπτει η διάρκεια της αναπηρίας από αυτά.</w:t>
      </w:r>
      <w:r w:rsidR="00C317B0">
        <w:rPr>
          <w:rFonts w:eastAsia="Times New Roman" w:cstheme="minorHAnsi"/>
          <w:color w:val="787878"/>
          <w:sz w:val="24"/>
          <w:szCs w:val="24"/>
          <w:lang w:eastAsia="el-GR"/>
        </w:rPr>
        <w:tab/>
      </w:r>
      <w:r w:rsidRPr="009845FE">
        <w:rPr>
          <w:rFonts w:eastAsia="Times New Roman" w:cstheme="minorHAnsi"/>
          <w:color w:val="787878"/>
          <w:sz w:val="24"/>
          <w:szCs w:val="24"/>
          <w:lang w:eastAsia="el-GR"/>
        </w:rPr>
        <w:br/>
        <w:t>(δ) Ληξιαρχική πράξη θανάτου του αποβιώσαντος γονέα, αν ο φοιτητής έχει δηλώσει ορφανός από τον έναν ή και τους δύο γονείς.</w:t>
      </w:r>
      <w:r w:rsidR="00C317B0">
        <w:rPr>
          <w:rFonts w:eastAsia="Times New Roman" w:cstheme="minorHAnsi"/>
          <w:color w:val="787878"/>
          <w:sz w:val="24"/>
          <w:szCs w:val="24"/>
          <w:lang w:eastAsia="el-GR"/>
        </w:rPr>
        <w:tab/>
      </w:r>
      <w:r w:rsidRPr="009845FE">
        <w:rPr>
          <w:rFonts w:eastAsia="Times New Roman" w:cstheme="minorHAnsi"/>
          <w:color w:val="787878"/>
          <w:sz w:val="24"/>
          <w:szCs w:val="24"/>
          <w:lang w:eastAsia="el-GR"/>
        </w:rPr>
        <w:br/>
        <w:t xml:space="preserve">(ε) </w:t>
      </w:r>
      <w:proofErr w:type="spellStart"/>
      <w:r w:rsidRPr="009845FE">
        <w:rPr>
          <w:rFonts w:eastAsia="Times New Roman" w:cstheme="minorHAnsi"/>
          <w:color w:val="787878"/>
          <w:sz w:val="24"/>
          <w:szCs w:val="24"/>
          <w:lang w:eastAsia="el-GR"/>
        </w:rPr>
        <w:t>Διαζευκτήριο</w:t>
      </w:r>
      <w:proofErr w:type="spellEnd"/>
      <w:r w:rsidRPr="009845FE">
        <w:rPr>
          <w:rFonts w:eastAsia="Times New Roman" w:cstheme="minorHAnsi"/>
          <w:color w:val="787878"/>
          <w:sz w:val="24"/>
          <w:szCs w:val="24"/>
          <w:lang w:eastAsia="el-GR"/>
        </w:rPr>
        <w:t>, σε περίπτωση που ο φοιτητής είναι διαζευγμένος ή δηλώνει τέκνο διαζευγμένων γονέων.</w:t>
      </w:r>
      <w:r w:rsidRPr="009845FE">
        <w:rPr>
          <w:rFonts w:eastAsia="Times New Roman" w:cstheme="minorHAnsi"/>
          <w:color w:val="787878"/>
          <w:sz w:val="24"/>
          <w:szCs w:val="24"/>
          <w:lang w:eastAsia="el-GR"/>
        </w:rPr>
        <w:br/>
        <w:t>(</w:t>
      </w:r>
      <w:proofErr w:type="spellStart"/>
      <w:r w:rsidRPr="009845FE">
        <w:rPr>
          <w:rFonts w:eastAsia="Times New Roman" w:cstheme="minorHAnsi"/>
          <w:color w:val="787878"/>
          <w:sz w:val="24"/>
          <w:szCs w:val="24"/>
          <w:lang w:eastAsia="el-GR"/>
        </w:rPr>
        <w:t>στ</w:t>
      </w:r>
      <w:proofErr w:type="spellEnd"/>
      <w:r w:rsidRPr="009845FE">
        <w:rPr>
          <w:rFonts w:eastAsia="Times New Roman" w:cstheme="minorHAnsi"/>
          <w:color w:val="787878"/>
          <w:sz w:val="24"/>
          <w:szCs w:val="24"/>
          <w:lang w:eastAsia="el-GR"/>
        </w:rPr>
        <w:t>) Υπεύθυνη δήλωση του φοιτητή, από την οποία να προκύπτει ότι δεν έχει κάνει χρήση του δικαιώματος απαλλαγής από τα τέλη φοίτησης σε Π.Μ.Σ. με τη διάταξη του άρθρου 35 του ν. 4485/2017 και ότι δεν λαμβάνει υποτροφία από άλλη πηγή.</w:t>
      </w:r>
      <w:r w:rsidR="00C317B0">
        <w:rPr>
          <w:rFonts w:eastAsia="Times New Roman" w:cstheme="minorHAnsi"/>
          <w:color w:val="787878"/>
          <w:sz w:val="24"/>
          <w:szCs w:val="24"/>
          <w:lang w:eastAsia="el-GR"/>
        </w:rPr>
        <w:tab/>
      </w:r>
      <w:r w:rsidRPr="009845FE">
        <w:rPr>
          <w:rFonts w:eastAsia="Times New Roman" w:cstheme="minorHAnsi"/>
          <w:color w:val="787878"/>
          <w:sz w:val="24"/>
          <w:szCs w:val="24"/>
          <w:lang w:eastAsia="el-GR"/>
        </w:rPr>
        <w:br/>
      </w:r>
      <w:r w:rsidRPr="009845FE">
        <w:rPr>
          <w:rFonts w:eastAsia="Times New Roman" w:cstheme="minorHAnsi"/>
          <w:color w:val="787878"/>
          <w:sz w:val="24"/>
          <w:szCs w:val="24"/>
          <w:lang w:eastAsia="el-GR"/>
        </w:rPr>
        <w:br/>
      </w:r>
      <w:r w:rsidRPr="00C317B0">
        <w:rPr>
          <w:rFonts w:eastAsia="Times New Roman" w:cstheme="minorHAnsi"/>
          <w:b/>
          <w:bCs/>
          <w:color w:val="787878"/>
          <w:sz w:val="24"/>
          <w:szCs w:val="24"/>
          <w:bdr w:val="none" w:sz="0" w:space="0" w:color="auto" w:frame="1"/>
          <w:shd w:val="clear" w:color="auto" w:fill="FFFF00"/>
          <w:lang w:eastAsia="el-GR"/>
        </w:rPr>
        <w:t>Επεξηγήσεις:</w:t>
      </w:r>
      <w:r w:rsidRPr="009845FE">
        <w:rPr>
          <w:rFonts w:eastAsia="Times New Roman" w:cstheme="minorHAnsi"/>
          <w:color w:val="787878"/>
          <w:sz w:val="24"/>
          <w:szCs w:val="24"/>
          <w:lang w:eastAsia="el-GR"/>
        </w:rPr>
        <w:br/>
        <w:t xml:space="preserve">1. Εθνικό διάμεσο διαθέσιμο ισοδύναμο εισόδημα: Το ως άνω εισόδημα προσδιορίζεται από την Ελληνική Στατιστική Αρχή και διαπιστώνεται στην απόφαση του Υπουργού Παιδείας, Έρευνας και Θρησκευμάτων που εκδίδεται </w:t>
      </w:r>
      <w:proofErr w:type="spellStart"/>
      <w:r w:rsidRPr="009845FE">
        <w:rPr>
          <w:rFonts w:eastAsia="Times New Roman" w:cstheme="minorHAnsi"/>
          <w:color w:val="787878"/>
          <w:sz w:val="24"/>
          <w:szCs w:val="24"/>
          <w:lang w:eastAsia="el-GR"/>
        </w:rPr>
        <w:t>κατ</w:t>
      </w:r>
      <w:proofErr w:type="spellEnd"/>
      <w:r w:rsidRPr="009845FE">
        <w:rPr>
          <w:rFonts w:eastAsia="Times New Roman" w:cstheme="minorHAnsi"/>
          <w:color w:val="787878"/>
          <w:sz w:val="24"/>
          <w:szCs w:val="24"/>
          <w:lang w:eastAsia="el-GR"/>
        </w:rPr>
        <w:t>΄ έτος, σύμφωνα με την παρ. 2 του άρθρου 35 του ν. 4485/2017.</w:t>
      </w:r>
      <w:r w:rsidRPr="009845FE">
        <w:rPr>
          <w:rFonts w:eastAsia="Times New Roman" w:cstheme="minorHAnsi"/>
          <w:color w:val="787878"/>
          <w:sz w:val="24"/>
          <w:szCs w:val="24"/>
          <w:lang w:eastAsia="el-GR"/>
        </w:rPr>
        <w:br/>
        <w:t xml:space="preserve">2. Οικογενειακό διαθέσιμο ισοδύναμο εισόδημα: Για τον υπολογισμό του οικογενειακού διαθέσιμου ισοδύναμου εισοδήματος, λαμβάνεται υπόψη το συνολικό καθαρό εισόδημα, δηλαδή το άθροισμα των εισοδημάτων των μελών της οικογένειας από όλες τις πηγές εισοδήματος (εισόδημα από μισθωτές υπηρεσίες, από </w:t>
      </w:r>
      <w:proofErr w:type="spellStart"/>
      <w:r w:rsidRPr="009845FE">
        <w:rPr>
          <w:rFonts w:eastAsia="Times New Roman" w:cstheme="minorHAnsi"/>
          <w:color w:val="787878"/>
          <w:sz w:val="24"/>
          <w:szCs w:val="24"/>
          <w:lang w:eastAsia="el-GR"/>
        </w:rPr>
        <w:t>αυτοαπασχόληση</w:t>
      </w:r>
      <w:proofErr w:type="spellEnd"/>
      <w:r w:rsidRPr="009845FE">
        <w:rPr>
          <w:rFonts w:eastAsia="Times New Roman" w:cstheme="minorHAnsi"/>
          <w:color w:val="787878"/>
          <w:sz w:val="24"/>
          <w:szCs w:val="24"/>
          <w:lang w:eastAsia="el-GR"/>
        </w:rPr>
        <w:t xml:space="preserve">, συντάξεις, εισόδημα από ακίνητη περιουσία, επιδόματα - ανεργίας, οικογενειακά </w:t>
      </w:r>
      <w:proofErr w:type="spellStart"/>
      <w:r w:rsidRPr="009845FE">
        <w:rPr>
          <w:rFonts w:eastAsia="Times New Roman" w:cstheme="minorHAnsi"/>
          <w:color w:val="787878"/>
          <w:sz w:val="24"/>
          <w:szCs w:val="24"/>
          <w:lang w:eastAsia="el-GR"/>
        </w:rPr>
        <w:t>κλπ</w:t>
      </w:r>
      <w:proofErr w:type="spellEnd"/>
      <w:r w:rsidRPr="009845FE">
        <w:rPr>
          <w:rFonts w:eastAsia="Times New Roman" w:cstheme="minorHAnsi"/>
          <w:color w:val="787878"/>
          <w:sz w:val="24"/>
          <w:szCs w:val="24"/>
          <w:lang w:eastAsia="el-GR"/>
        </w:rPr>
        <w:t>), μετά την αφαίρεση των φόρων (συμπεριλαμβανομένου του ΕΝΦΙΑ) και των εισφορών για κοινωνική ασφάλιση, διαιρουμένου με την κλίμακα ισοδυναμίας. Τεκμαρτά εισοδήματα δεν λαμβάνονται υπόψη. Για τον υπολογισμό της κλίμακας ισοδυναμίας, ορίζεται συντελεστής στάθμισης 1 για τον πρώτο ενήλικα, 0,5 για τον δεύτερο ενήλικα και για μέλη 14 ετών και άνω και 0,3 για παιδιά 13 ετών και κάτω. Επομένως, το οικογενειακό διαθέσιμο ισοδύναμο εισόδημα ισούται με το λόγο του συνολικού καθαρού οικογενειακού εισοδήματος δια του αθροίσματος των συντελεστών, αναλόγως των μελών της οικογένειας.</w:t>
      </w:r>
      <w:r w:rsidRPr="009845FE">
        <w:rPr>
          <w:rFonts w:eastAsia="Times New Roman" w:cstheme="minorHAnsi"/>
          <w:color w:val="787878"/>
          <w:sz w:val="24"/>
          <w:szCs w:val="24"/>
          <w:lang w:eastAsia="el-GR"/>
        </w:rPr>
        <w:br/>
        <w:t>3. Ως εξαρτώμενα τέκνα νοούνται: α) τα τέκνα προερχόμενα από γάμο, φυσικά, θετά ή αναγνωρισμένα, εφόσον είναι άγαμα και δεν υπερβαίνουν το 18ο έτος της ηλικίας τους ή το 19ο έτος, αν φοιτούν στη μέση εκπαίδευση. β) τα τέκνα που φοιτούν στην ανώτερη ή ανώτατη εκπαίδευση, το «</w:t>
      </w:r>
      <w:proofErr w:type="spellStart"/>
      <w:r w:rsidRPr="009845FE">
        <w:rPr>
          <w:rFonts w:eastAsia="Times New Roman" w:cstheme="minorHAnsi"/>
          <w:color w:val="787878"/>
          <w:sz w:val="24"/>
          <w:szCs w:val="24"/>
          <w:lang w:eastAsia="el-GR"/>
        </w:rPr>
        <w:t>Μεταλυκειακό</w:t>
      </w:r>
      <w:proofErr w:type="spellEnd"/>
      <w:r w:rsidRPr="009845FE">
        <w:rPr>
          <w:rFonts w:eastAsia="Times New Roman" w:cstheme="minorHAnsi"/>
          <w:color w:val="787878"/>
          <w:sz w:val="24"/>
          <w:szCs w:val="24"/>
          <w:lang w:eastAsia="el-GR"/>
        </w:rPr>
        <w:t xml:space="preserve"> έτος - Τάξη Μαθητείας» των Επαγγελματικών Λυκείων (ΕΠΑ.Λ.), καθώς και τα Ινστιτούτα Επαγγελματικής Κατάρτισης (Ι.Ε.Κ.), κατά τη διάρκεια της φοίτησής τους </w:t>
      </w:r>
      <w:r w:rsidRPr="009845FE">
        <w:rPr>
          <w:rFonts w:eastAsia="Times New Roman" w:cstheme="minorHAnsi"/>
          <w:color w:val="787878"/>
          <w:sz w:val="24"/>
          <w:szCs w:val="24"/>
          <w:lang w:eastAsia="el-GR"/>
        </w:rPr>
        <w:lastRenderedPageBreak/>
        <w:t>και σε καμία περίπτωση μετά τη συμπλήρωση του 24ου έτους της ηλικίας τους. γ) τα τέκνα με ποσοστό αναπηρίας 67% και άνω, μέχρι τη συμπλήρωση του 24ου έτους της ηλικίας τους.</w:t>
      </w:r>
      <w:r w:rsidRPr="009845FE">
        <w:rPr>
          <w:rFonts w:eastAsia="Times New Roman" w:cstheme="minorHAnsi"/>
          <w:color w:val="787878"/>
          <w:sz w:val="24"/>
          <w:szCs w:val="24"/>
          <w:lang w:eastAsia="el-GR"/>
        </w:rPr>
        <w:br/>
        <w:t>4. α) Το ορφανό ή τα ορφανά τέκνα αποτελούν ίδια οικογένεια, όταν έχει επέλθει θάνατος και των δύο γονέων. β) Για άγαμους άνω των είκοσι τεσσάρων (24) ετών λαμβάνεται υπόψη μόνο το ατομικό τους εισόδημα.</w:t>
      </w:r>
      <w:r w:rsidR="00C317B0">
        <w:rPr>
          <w:rFonts w:eastAsia="Times New Roman" w:cstheme="minorHAnsi"/>
          <w:color w:val="787878"/>
          <w:sz w:val="24"/>
          <w:szCs w:val="24"/>
          <w:lang w:eastAsia="el-GR"/>
        </w:rPr>
        <w:tab/>
      </w:r>
      <w:r w:rsidRPr="009845FE">
        <w:rPr>
          <w:rFonts w:eastAsia="Times New Roman" w:cstheme="minorHAnsi"/>
          <w:color w:val="787878"/>
          <w:sz w:val="24"/>
          <w:szCs w:val="24"/>
          <w:lang w:eastAsia="el-GR"/>
        </w:rPr>
        <w:br/>
        <w:t>5. Για την εφαρμογή των παρ. 3 και 4, ως ημερομηνία γέννησης θεωρείται η 31η Δεκεμβρίου του έτους γέννησης.</w:t>
      </w:r>
      <w:r w:rsidR="00C317B0">
        <w:rPr>
          <w:rFonts w:eastAsia="Times New Roman" w:cstheme="minorHAnsi"/>
          <w:color w:val="787878"/>
          <w:sz w:val="24"/>
          <w:szCs w:val="24"/>
          <w:lang w:eastAsia="el-GR"/>
        </w:rPr>
        <w:tab/>
      </w:r>
      <w:r w:rsidRPr="009845FE">
        <w:rPr>
          <w:rFonts w:eastAsia="Times New Roman" w:cstheme="minorHAnsi"/>
          <w:color w:val="787878"/>
          <w:sz w:val="24"/>
          <w:szCs w:val="24"/>
          <w:lang w:eastAsia="el-GR"/>
        </w:rPr>
        <w:br/>
        <w:t xml:space="preserve">6. Ατομικό εισόδημα: Το συνολικό καθαρό εισόδημα του αιτούντος, δηλαδή το άθροισμα των εισοδημάτων (εισόδημα από μισθωτές υπηρεσίες, από </w:t>
      </w:r>
      <w:proofErr w:type="spellStart"/>
      <w:r w:rsidRPr="009845FE">
        <w:rPr>
          <w:rFonts w:eastAsia="Times New Roman" w:cstheme="minorHAnsi"/>
          <w:color w:val="787878"/>
          <w:sz w:val="24"/>
          <w:szCs w:val="24"/>
          <w:lang w:eastAsia="el-GR"/>
        </w:rPr>
        <w:t>αυτοαπασχόληση</w:t>
      </w:r>
      <w:proofErr w:type="spellEnd"/>
      <w:r w:rsidRPr="009845FE">
        <w:rPr>
          <w:rFonts w:eastAsia="Times New Roman" w:cstheme="minorHAnsi"/>
          <w:color w:val="787878"/>
          <w:sz w:val="24"/>
          <w:szCs w:val="24"/>
          <w:lang w:eastAsia="el-GR"/>
        </w:rPr>
        <w:t xml:space="preserve">, συντάξεις, επιδόματα ανεργίας, εισόδημα από ακίνητη περιουσία, οικογενειακά επιδόματα </w:t>
      </w:r>
      <w:proofErr w:type="spellStart"/>
      <w:r w:rsidRPr="009845FE">
        <w:rPr>
          <w:rFonts w:eastAsia="Times New Roman" w:cstheme="minorHAnsi"/>
          <w:color w:val="787878"/>
          <w:sz w:val="24"/>
          <w:szCs w:val="24"/>
          <w:lang w:eastAsia="el-GR"/>
        </w:rPr>
        <w:t>κλπ</w:t>
      </w:r>
      <w:proofErr w:type="spellEnd"/>
      <w:r w:rsidRPr="009845FE">
        <w:rPr>
          <w:rFonts w:eastAsia="Times New Roman" w:cstheme="minorHAnsi"/>
          <w:color w:val="787878"/>
          <w:sz w:val="24"/>
          <w:szCs w:val="24"/>
          <w:lang w:eastAsia="el-GR"/>
        </w:rPr>
        <w:t>, δηλαδή το σύνολο των καθαρών αποδοχών από όλες τις πηγές εισοδήματος), μετά την αφαίρεση των φόρων (συμπεριλαμβανομένου του ΕΝΦΙΑ) και εισφορών για κοινωνική ασφάλιση. Τεκμαρτά εισοδήματα δε λαμβάνονται υπόψη.</w:t>
      </w:r>
    </w:p>
    <w:p w14:paraId="67F4BDF2" w14:textId="42B3C001" w:rsidR="00512C1B" w:rsidRDefault="00512C1B" w:rsidP="00C317B0">
      <w:pPr>
        <w:pStyle w:val="Web"/>
        <w:shd w:val="clear" w:color="auto" w:fill="FFFFFF"/>
        <w:spacing w:before="0" w:beforeAutospacing="0" w:after="0" w:afterAutospacing="0"/>
        <w:jc w:val="both"/>
        <w:rPr>
          <w:rFonts w:asciiTheme="minorHAnsi" w:hAnsiTheme="minorHAnsi" w:cstheme="minorHAnsi"/>
          <w:color w:val="404040"/>
        </w:rPr>
      </w:pPr>
    </w:p>
    <w:p w14:paraId="04D9C71A" w14:textId="31B7D0AA" w:rsidR="001A0FEF" w:rsidRDefault="001A0FEF" w:rsidP="00C317B0">
      <w:pPr>
        <w:pStyle w:val="Web"/>
        <w:shd w:val="clear" w:color="auto" w:fill="FFFFFF"/>
        <w:spacing w:before="0" w:beforeAutospacing="0" w:after="0" w:afterAutospacing="0"/>
        <w:jc w:val="both"/>
        <w:rPr>
          <w:rFonts w:asciiTheme="minorHAnsi" w:hAnsiTheme="minorHAnsi" w:cstheme="minorHAnsi"/>
          <w:color w:val="404040"/>
        </w:rPr>
      </w:pPr>
    </w:p>
    <w:p w14:paraId="1DF14E20" w14:textId="6475C811" w:rsidR="001A0FEF" w:rsidRPr="00C317B0" w:rsidRDefault="00C317B0" w:rsidP="00C317B0">
      <w:pPr>
        <w:pStyle w:val="Web"/>
        <w:shd w:val="clear" w:color="auto" w:fill="FFFF00"/>
        <w:spacing w:after="0"/>
        <w:jc w:val="both"/>
        <w:rPr>
          <w:rFonts w:asciiTheme="minorHAnsi" w:hAnsiTheme="minorHAnsi" w:cstheme="minorHAnsi"/>
          <w:b/>
          <w:color w:val="404040"/>
        </w:rPr>
      </w:pPr>
      <w:r w:rsidRPr="00C317B0">
        <w:rPr>
          <w:rFonts w:asciiTheme="minorHAnsi" w:hAnsiTheme="minorHAnsi" w:cstheme="minorHAnsi"/>
          <w:b/>
          <w:color w:val="404040"/>
        </w:rPr>
        <w:t>Με</w:t>
      </w:r>
      <w:r w:rsidR="001A0FEF" w:rsidRPr="00C317B0">
        <w:rPr>
          <w:rFonts w:asciiTheme="minorHAnsi" w:hAnsiTheme="minorHAnsi" w:cstheme="minorHAnsi"/>
          <w:b/>
          <w:color w:val="404040"/>
        </w:rPr>
        <w:t xml:space="preserve"> απόφαση του Υπουργού Παιδείας, Θρησκευμάτων και Αθλητισμού με αριθμό 41714/Ζ1/19-4-2024 σχετικά με τη "Διαπίστωση του </w:t>
      </w:r>
      <w:r w:rsidRPr="00C317B0">
        <w:rPr>
          <w:rFonts w:asciiTheme="minorHAnsi" w:hAnsiTheme="minorHAnsi" w:cstheme="minorHAnsi"/>
          <w:b/>
          <w:color w:val="404040"/>
        </w:rPr>
        <w:t>ποσού που αντιστοιχεί στο εθνι</w:t>
      </w:r>
      <w:r w:rsidR="001A0FEF" w:rsidRPr="00C317B0">
        <w:rPr>
          <w:rFonts w:asciiTheme="minorHAnsi" w:hAnsiTheme="minorHAnsi" w:cstheme="minorHAnsi"/>
          <w:b/>
          <w:color w:val="404040"/>
        </w:rPr>
        <w:t>κό διάμεσο διαθέσιμο ισοδύναμο εισόδημα για τη χορήγηση δικαιώματος δωρεάν φοίτησης σε Πρόγραμμα Μεταπτυχιακών Σπουδών Α.Ε.Ι. κατά το ακαδημαϊκό έτος 2024-2025".</w:t>
      </w:r>
    </w:p>
    <w:p w14:paraId="4D4EF385" w14:textId="482BB96A" w:rsidR="001A0FEF" w:rsidRPr="001A0FEF" w:rsidRDefault="001A0FEF" w:rsidP="00C317B0">
      <w:pPr>
        <w:pStyle w:val="Web"/>
        <w:shd w:val="clear" w:color="auto" w:fill="FFFFFF"/>
        <w:spacing w:after="0"/>
        <w:jc w:val="both"/>
        <w:rPr>
          <w:rFonts w:asciiTheme="minorHAnsi" w:hAnsiTheme="minorHAnsi" w:cstheme="minorHAnsi"/>
          <w:color w:val="404040"/>
        </w:rPr>
      </w:pPr>
      <w:r w:rsidRPr="001A0FEF">
        <w:rPr>
          <w:rFonts w:asciiTheme="minorHAnsi" w:hAnsiTheme="minorHAnsi" w:cstheme="minorHAnsi"/>
          <w:color w:val="404040"/>
        </w:rPr>
        <w:t>Το εθνικό διάμεσο διαθέσιμο ισοδύναμο εισόδημα για την εφαρμογή των διατάξεων του άρθρου 35 του ν. 4485/2017 κατά το ακαδημαϊκό έτος 202</w:t>
      </w:r>
      <w:r w:rsidR="00C317B0">
        <w:rPr>
          <w:rFonts w:asciiTheme="minorHAnsi" w:hAnsiTheme="minorHAnsi" w:cstheme="minorHAnsi"/>
          <w:color w:val="404040"/>
        </w:rPr>
        <w:t>4-2025</w:t>
      </w:r>
      <w:r w:rsidRPr="001A0FEF">
        <w:rPr>
          <w:rFonts w:asciiTheme="minorHAnsi" w:hAnsiTheme="minorHAnsi" w:cstheme="minorHAnsi"/>
          <w:color w:val="404040"/>
        </w:rPr>
        <w:t xml:space="preserve">, ανέρχεται για μεν το ατομικό εισόδημα σε </w:t>
      </w:r>
      <w:r w:rsidR="00C317B0">
        <w:rPr>
          <w:rFonts w:asciiTheme="minorHAnsi" w:hAnsiTheme="minorHAnsi" w:cstheme="minorHAnsi"/>
          <w:color w:val="404040"/>
        </w:rPr>
        <w:t>10.050</w:t>
      </w:r>
      <w:r w:rsidRPr="001A0FEF">
        <w:rPr>
          <w:rFonts w:asciiTheme="minorHAnsi" w:hAnsiTheme="minorHAnsi" w:cstheme="minorHAnsi"/>
          <w:color w:val="404040"/>
        </w:rPr>
        <w:t xml:space="preserve">,00 € (100% του εθνικού διάμεσου διαθέσιμου ισοδύναμου εισοδήματος), για δε το οικογενειακό ισοδύναμο σε </w:t>
      </w:r>
      <w:r w:rsidR="00C317B0">
        <w:rPr>
          <w:rFonts w:asciiTheme="minorHAnsi" w:hAnsiTheme="minorHAnsi" w:cstheme="minorHAnsi"/>
          <w:color w:val="404040"/>
        </w:rPr>
        <w:t>7.035</w:t>
      </w:r>
      <w:r w:rsidRPr="001A0FEF">
        <w:rPr>
          <w:rFonts w:asciiTheme="minorHAnsi" w:hAnsiTheme="minorHAnsi" w:cstheme="minorHAnsi"/>
          <w:color w:val="404040"/>
        </w:rPr>
        <w:t>,00 € (70% εθνικού διάμεσου διαθέσιμου ισοδύναμου εισοδήματος) βάσει της Υπουργικής απόφασης που δημοσιεύτηκε από το Υπουργείο παιδείας.</w:t>
      </w:r>
    </w:p>
    <w:p w14:paraId="73CCE7A4" w14:textId="3819AD2D" w:rsidR="001A0FEF" w:rsidRPr="009845FE" w:rsidRDefault="001A0FEF" w:rsidP="00C317B0">
      <w:pPr>
        <w:pStyle w:val="Web"/>
        <w:shd w:val="clear" w:color="auto" w:fill="FFFFFF"/>
        <w:spacing w:before="0" w:beforeAutospacing="0" w:after="0" w:afterAutospacing="0"/>
        <w:jc w:val="both"/>
        <w:rPr>
          <w:rFonts w:asciiTheme="minorHAnsi" w:hAnsiTheme="minorHAnsi" w:cstheme="minorHAnsi"/>
          <w:color w:val="404040"/>
        </w:rPr>
      </w:pPr>
    </w:p>
    <w:sectPr w:rsidR="001A0FEF" w:rsidRPr="009845FE" w:rsidSect="00AC6602">
      <w:pgSz w:w="11906" w:h="16838"/>
      <w:pgMar w:top="1440"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20E99"/>
    <w:multiLevelType w:val="multilevel"/>
    <w:tmpl w:val="4C84C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9A0077"/>
    <w:multiLevelType w:val="hybridMultilevel"/>
    <w:tmpl w:val="A3A466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6A1194A"/>
    <w:multiLevelType w:val="hybridMultilevel"/>
    <w:tmpl w:val="D37A74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B9F"/>
    <w:rsid w:val="001A0FEF"/>
    <w:rsid w:val="00332773"/>
    <w:rsid w:val="00512C1B"/>
    <w:rsid w:val="006456AE"/>
    <w:rsid w:val="007D2399"/>
    <w:rsid w:val="007D3B9F"/>
    <w:rsid w:val="009845FE"/>
    <w:rsid w:val="00AC6602"/>
    <w:rsid w:val="00B17221"/>
    <w:rsid w:val="00B1760F"/>
    <w:rsid w:val="00BF72FB"/>
    <w:rsid w:val="00C317B0"/>
    <w:rsid w:val="00E947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00875"/>
  <w15:chartTrackingRefBased/>
  <w15:docId w15:val="{5D8E649A-A17F-4274-A36D-D23986D3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D3B9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7D3B9F"/>
    <w:rPr>
      <w:color w:val="0000FF"/>
      <w:u w:val="single"/>
    </w:rPr>
  </w:style>
  <w:style w:type="character" w:styleId="a3">
    <w:name w:val="Strong"/>
    <w:basedOn w:val="a0"/>
    <w:uiPriority w:val="22"/>
    <w:qFormat/>
    <w:rsid w:val="007D3B9F"/>
    <w:rPr>
      <w:b/>
      <w:bCs/>
    </w:rPr>
  </w:style>
  <w:style w:type="character" w:styleId="-0">
    <w:name w:val="FollowedHyperlink"/>
    <w:basedOn w:val="a0"/>
    <w:uiPriority w:val="99"/>
    <w:semiHidden/>
    <w:unhideWhenUsed/>
    <w:rsid w:val="007D3B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041849">
      <w:bodyDiv w:val="1"/>
      <w:marLeft w:val="0"/>
      <w:marRight w:val="0"/>
      <w:marTop w:val="0"/>
      <w:marBottom w:val="0"/>
      <w:divBdr>
        <w:top w:val="none" w:sz="0" w:space="0" w:color="auto"/>
        <w:left w:val="none" w:sz="0" w:space="0" w:color="auto"/>
        <w:bottom w:val="none" w:sz="0" w:space="0" w:color="auto"/>
        <w:right w:val="none" w:sz="0" w:space="0" w:color="auto"/>
      </w:divBdr>
    </w:div>
    <w:div w:id="158506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1539</Words>
  <Characters>8314</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Ελεάνα</dc:creator>
  <cp:keywords/>
  <dc:description/>
  <cp:lastModifiedBy>Anastasios Dalkiranis</cp:lastModifiedBy>
  <cp:revision>10</cp:revision>
  <dcterms:created xsi:type="dcterms:W3CDTF">2022-10-07T13:16:00Z</dcterms:created>
  <dcterms:modified xsi:type="dcterms:W3CDTF">2024-09-30T14:14:00Z</dcterms:modified>
</cp:coreProperties>
</file>