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EF0EE" w14:textId="77777777" w:rsidR="00532EB2" w:rsidRDefault="00532EB2" w:rsidP="00532EB2">
      <w:pPr>
        <w:jc w:val="center"/>
        <w:rPr>
          <w:rFonts w:ascii="Calibri" w:hAnsi="Calibri" w:cs="Calibri"/>
          <w:b/>
          <w:sz w:val="28"/>
          <w:szCs w:val="28"/>
        </w:rPr>
      </w:pPr>
    </w:p>
    <w:p w14:paraId="469D7A28" w14:textId="77777777" w:rsidR="00532EB2" w:rsidRDefault="00532EB2" w:rsidP="00532EB2">
      <w:pPr>
        <w:jc w:val="center"/>
        <w:rPr>
          <w:rFonts w:ascii="Calibri" w:hAnsi="Calibri" w:cs="Calibri"/>
          <w:b/>
          <w:sz w:val="28"/>
          <w:szCs w:val="28"/>
        </w:rPr>
      </w:pPr>
    </w:p>
    <w:p w14:paraId="22642401" w14:textId="77777777" w:rsidR="00532EB2" w:rsidRDefault="00532EB2" w:rsidP="00532EB2">
      <w:pPr>
        <w:jc w:val="center"/>
        <w:rPr>
          <w:rFonts w:ascii="Calibri" w:hAnsi="Calibri" w:cs="Calibri"/>
          <w:b/>
          <w:sz w:val="28"/>
          <w:szCs w:val="28"/>
        </w:rPr>
      </w:pPr>
    </w:p>
    <w:p w14:paraId="76C6122D" w14:textId="77777777" w:rsidR="006F2179" w:rsidRPr="000F6B41" w:rsidRDefault="00532EB2" w:rsidP="00532EB2">
      <w:pPr>
        <w:jc w:val="center"/>
        <w:rPr>
          <w:rFonts w:asciiTheme="minorHAnsi" w:hAnsiTheme="minorHAnsi" w:cstheme="minorHAnsi"/>
          <w:b/>
          <w:sz w:val="36"/>
          <w:szCs w:val="28"/>
          <w:u w:val="single"/>
        </w:rPr>
      </w:pPr>
      <w:r w:rsidRPr="000F6B41">
        <w:rPr>
          <w:rFonts w:asciiTheme="minorHAnsi" w:hAnsiTheme="minorHAnsi" w:cstheme="minorHAnsi"/>
          <w:b/>
          <w:sz w:val="36"/>
          <w:szCs w:val="28"/>
          <w:u w:val="single"/>
        </w:rPr>
        <w:t xml:space="preserve">Αναλυτικό πρόγραμμα μαθημάτων Γ΄ εξαμήνου </w:t>
      </w:r>
    </w:p>
    <w:p w14:paraId="27B4440E" w14:textId="442E9BF6" w:rsidR="00532EB2" w:rsidRPr="00AF6B9F" w:rsidRDefault="006F2179" w:rsidP="00532EB2">
      <w:pPr>
        <w:jc w:val="center"/>
        <w:rPr>
          <w:rFonts w:asciiTheme="minorHAnsi" w:hAnsiTheme="minorHAnsi" w:cstheme="minorHAnsi"/>
          <w:b/>
          <w:sz w:val="36"/>
          <w:szCs w:val="28"/>
          <w:u w:val="single"/>
          <w:lang w:val="en-US"/>
        </w:rPr>
      </w:pPr>
      <w:r w:rsidRPr="000F6B41">
        <w:rPr>
          <w:rFonts w:asciiTheme="minorHAnsi" w:hAnsiTheme="minorHAnsi" w:cstheme="minorHAnsi"/>
          <w:b/>
          <w:sz w:val="36"/>
          <w:szCs w:val="28"/>
          <w:u w:val="single"/>
        </w:rPr>
        <w:t xml:space="preserve">Ακαδημαϊκό έτος </w:t>
      </w:r>
      <w:r w:rsidR="000572A6">
        <w:rPr>
          <w:rFonts w:asciiTheme="minorHAnsi" w:hAnsiTheme="minorHAnsi" w:cstheme="minorHAnsi"/>
          <w:b/>
          <w:sz w:val="36"/>
          <w:szCs w:val="28"/>
          <w:u w:val="single"/>
        </w:rPr>
        <w:t>202</w:t>
      </w:r>
      <w:r w:rsidR="00AF6B9F" w:rsidRPr="00AF6B9F">
        <w:rPr>
          <w:rFonts w:asciiTheme="minorHAnsi" w:hAnsiTheme="minorHAnsi" w:cstheme="minorHAnsi"/>
          <w:b/>
          <w:sz w:val="36"/>
          <w:szCs w:val="28"/>
          <w:u w:val="single"/>
        </w:rPr>
        <w:t>4</w:t>
      </w:r>
      <w:r w:rsidR="000572A6">
        <w:rPr>
          <w:rFonts w:asciiTheme="minorHAnsi" w:hAnsiTheme="minorHAnsi" w:cstheme="minorHAnsi"/>
          <w:b/>
          <w:sz w:val="36"/>
          <w:szCs w:val="28"/>
          <w:u w:val="single"/>
        </w:rPr>
        <w:t>-202</w:t>
      </w:r>
      <w:r w:rsidR="00AF6B9F">
        <w:rPr>
          <w:rFonts w:asciiTheme="minorHAnsi" w:hAnsiTheme="minorHAnsi" w:cstheme="minorHAnsi"/>
          <w:b/>
          <w:sz w:val="36"/>
          <w:szCs w:val="28"/>
          <w:u w:val="single"/>
          <w:lang w:val="en-US"/>
        </w:rPr>
        <w:t>5</w:t>
      </w:r>
    </w:p>
    <w:p w14:paraId="49A3A2BB" w14:textId="77777777" w:rsidR="006F2179" w:rsidRPr="000F6B41" w:rsidRDefault="006F2179" w:rsidP="00532EB2">
      <w:pPr>
        <w:jc w:val="center"/>
        <w:rPr>
          <w:rFonts w:asciiTheme="minorHAnsi" w:hAnsiTheme="minorHAnsi" w:cstheme="minorHAnsi"/>
          <w:b/>
          <w:sz w:val="32"/>
          <w:szCs w:val="28"/>
          <w:u w:val="single"/>
        </w:rPr>
      </w:pPr>
    </w:p>
    <w:p w14:paraId="25A6AB04" w14:textId="77777777" w:rsidR="00F0143B" w:rsidRPr="000F6B41" w:rsidRDefault="00F0143B" w:rsidP="00532EB2">
      <w:pPr>
        <w:jc w:val="center"/>
        <w:rPr>
          <w:rFonts w:asciiTheme="minorHAnsi" w:hAnsiTheme="minorHAnsi" w:cstheme="minorHAnsi"/>
          <w:b/>
          <w:sz w:val="28"/>
          <w:szCs w:val="28"/>
        </w:rPr>
      </w:pPr>
    </w:p>
    <w:p w14:paraId="05FB6C15" w14:textId="77777777" w:rsidR="00145735" w:rsidRPr="000F6B41" w:rsidRDefault="00145735" w:rsidP="00145735">
      <w:pPr>
        <w:spacing w:after="240"/>
        <w:rPr>
          <w:rFonts w:asciiTheme="minorHAnsi" w:hAnsiTheme="minorHAnsi" w:cstheme="minorHAnsi"/>
          <w:b/>
          <w:sz w:val="24"/>
          <w:szCs w:val="28"/>
        </w:rPr>
      </w:pPr>
      <w:r w:rsidRPr="000F6B41">
        <w:rPr>
          <w:rFonts w:asciiTheme="minorHAnsi" w:hAnsiTheme="minorHAnsi" w:cstheme="minorHAnsi"/>
          <w:b/>
          <w:sz w:val="24"/>
          <w:szCs w:val="28"/>
        </w:rPr>
        <w:t xml:space="preserve">Κατεύθυνση: </w:t>
      </w:r>
      <w:proofErr w:type="spellStart"/>
      <w:r w:rsidRPr="000F6B41">
        <w:rPr>
          <w:rFonts w:asciiTheme="minorHAnsi" w:hAnsiTheme="minorHAnsi" w:cstheme="minorHAnsi"/>
          <w:b/>
          <w:sz w:val="24"/>
          <w:szCs w:val="28"/>
        </w:rPr>
        <w:t>Αθλητιατρική</w:t>
      </w:r>
      <w:proofErr w:type="spellEnd"/>
    </w:p>
    <w:p w14:paraId="196E1AE0" w14:textId="77777777" w:rsidR="00C30FA2" w:rsidRPr="000F6B41" w:rsidRDefault="00C30FA2" w:rsidP="00145735">
      <w:pPr>
        <w:spacing w:after="240"/>
        <w:rPr>
          <w:rFonts w:asciiTheme="minorHAnsi" w:hAnsiTheme="minorHAnsi" w:cstheme="minorHAnsi"/>
          <w:sz w:val="24"/>
          <w:szCs w:val="28"/>
        </w:rPr>
      </w:pPr>
      <w:hyperlink w:anchor="ME15" w:history="1">
        <w:r w:rsidRPr="000F6B41">
          <w:rPr>
            <w:rStyle w:val="-"/>
            <w:rFonts w:asciiTheme="minorHAnsi" w:hAnsiTheme="minorHAnsi" w:cstheme="minorHAnsi"/>
            <w:sz w:val="24"/>
            <w:szCs w:val="28"/>
          </w:rPr>
          <w:t>ΜΕ0</w:t>
        </w:r>
        <w:r w:rsidR="002505A9">
          <w:rPr>
            <w:rStyle w:val="-"/>
            <w:rFonts w:asciiTheme="minorHAnsi" w:hAnsiTheme="minorHAnsi" w:cstheme="minorHAnsi"/>
            <w:sz w:val="24"/>
            <w:szCs w:val="28"/>
          </w:rPr>
          <w:t>27</w:t>
        </w:r>
        <w:r w:rsidRPr="000F6B41">
          <w:rPr>
            <w:rStyle w:val="-"/>
            <w:rFonts w:asciiTheme="minorHAnsi" w:hAnsiTheme="minorHAnsi" w:cstheme="minorHAnsi"/>
            <w:sz w:val="24"/>
            <w:szCs w:val="28"/>
          </w:rPr>
          <w:t xml:space="preserve">: </w:t>
        </w:r>
        <w:r w:rsidR="00145735" w:rsidRPr="000F6B41">
          <w:rPr>
            <w:rStyle w:val="-"/>
            <w:rFonts w:asciiTheme="minorHAnsi" w:hAnsiTheme="minorHAnsi" w:cstheme="minorHAnsi"/>
            <w:sz w:val="24"/>
            <w:szCs w:val="28"/>
          </w:rPr>
          <w:t xml:space="preserve">Διατροφή </w:t>
        </w:r>
        <w:proofErr w:type="spellStart"/>
        <w:r w:rsidR="00145735" w:rsidRPr="000F6B41">
          <w:rPr>
            <w:rStyle w:val="-"/>
            <w:rFonts w:asciiTheme="minorHAnsi" w:hAnsiTheme="minorHAnsi" w:cstheme="minorHAnsi"/>
            <w:sz w:val="24"/>
            <w:szCs w:val="28"/>
          </w:rPr>
          <w:t>Αθλουμένων</w:t>
        </w:r>
        <w:proofErr w:type="spellEnd"/>
        <w:r w:rsidR="00145735" w:rsidRPr="000F6B41">
          <w:rPr>
            <w:rStyle w:val="-"/>
            <w:rFonts w:asciiTheme="minorHAnsi" w:hAnsiTheme="minorHAnsi" w:cstheme="minorHAnsi"/>
            <w:sz w:val="24"/>
            <w:szCs w:val="28"/>
          </w:rPr>
          <w:t xml:space="preserve"> – </w:t>
        </w:r>
        <w:proofErr w:type="spellStart"/>
        <w:r w:rsidR="002505A9">
          <w:rPr>
            <w:rStyle w:val="-"/>
            <w:rFonts w:asciiTheme="minorHAnsi" w:hAnsiTheme="minorHAnsi" w:cstheme="minorHAnsi"/>
            <w:sz w:val="24"/>
            <w:szCs w:val="28"/>
          </w:rPr>
          <w:t>Εργογόνα</w:t>
        </w:r>
        <w:proofErr w:type="spellEnd"/>
        <w:r w:rsidR="002505A9">
          <w:rPr>
            <w:rStyle w:val="-"/>
            <w:rFonts w:asciiTheme="minorHAnsi" w:hAnsiTheme="minorHAnsi" w:cstheme="minorHAnsi"/>
            <w:sz w:val="24"/>
            <w:szCs w:val="28"/>
          </w:rPr>
          <w:t xml:space="preserve"> Βοηθήματα</w:t>
        </w:r>
      </w:hyperlink>
    </w:p>
    <w:p w14:paraId="3009D486" w14:textId="77777777" w:rsidR="006F2179" w:rsidRPr="000F6B41" w:rsidRDefault="006F2179" w:rsidP="00145735">
      <w:pPr>
        <w:spacing w:after="240"/>
        <w:rPr>
          <w:rFonts w:asciiTheme="minorHAnsi" w:hAnsiTheme="minorHAnsi" w:cstheme="minorHAnsi"/>
          <w:sz w:val="24"/>
          <w:szCs w:val="28"/>
        </w:rPr>
      </w:pPr>
      <w:hyperlink w:anchor="ME17" w:history="1">
        <w:r w:rsidRPr="000F6B41">
          <w:rPr>
            <w:rStyle w:val="-"/>
            <w:rFonts w:asciiTheme="minorHAnsi" w:hAnsiTheme="minorHAnsi" w:cstheme="minorHAnsi"/>
            <w:sz w:val="24"/>
            <w:szCs w:val="28"/>
            <w:lang w:val="en-US"/>
          </w:rPr>
          <w:t>ME</w:t>
        </w:r>
        <w:r w:rsidRPr="000F6B41">
          <w:rPr>
            <w:rStyle w:val="-"/>
            <w:rFonts w:asciiTheme="minorHAnsi" w:hAnsiTheme="minorHAnsi" w:cstheme="minorHAnsi"/>
            <w:sz w:val="24"/>
            <w:szCs w:val="28"/>
          </w:rPr>
          <w:t>0</w:t>
        </w:r>
        <w:r w:rsidR="002505A9">
          <w:rPr>
            <w:rStyle w:val="-"/>
            <w:rFonts w:asciiTheme="minorHAnsi" w:hAnsiTheme="minorHAnsi" w:cstheme="minorHAnsi"/>
            <w:sz w:val="24"/>
            <w:szCs w:val="28"/>
          </w:rPr>
          <w:t>28</w:t>
        </w:r>
        <w:r w:rsidRPr="000F6B41">
          <w:rPr>
            <w:rStyle w:val="-"/>
            <w:rFonts w:asciiTheme="minorHAnsi" w:hAnsiTheme="minorHAnsi" w:cstheme="minorHAnsi"/>
            <w:sz w:val="24"/>
            <w:szCs w:val="28"/>
          </w:rPr>
          <w:t xml:space="preserve">: </w:t>
        </w:r>
        <w:r w:rsidR="002505A9">
          <w:rPr>
            <w:rStyle w:val="-"/>
            <w:rFonts w:asciiTheme="minorHAnsi" w:hAnsiTheme="minorHAnsi" w:cstheme="minorHAnsi"/>
            <w:sz w:val="24"/>
            <w:szCs w:val="28"/>
          </w:rPr>
          <w:t xml:space="preserve">Καρδιολογία - </w:t>
        </w:r>
        <w:r w:rsidRPr="000F6B41">
          <w:rPr>
            <w:rStyle w:val="-"/>
            <w:rFonts w:asciiTheme="minorHAnsi" w:hAnsiTheme="minorHAnsi" w:cstheme="minorHAnsi"/>
            <w:sz w:val="24"/>
            <w:szCs w:val="28"/>
          </w:rPr>
          <w:t>Π</w:t>
        </w:r>
        <w:r w:rsidR="00145735" w:rsidRPr="000F6B41">
          <w:rPr>
            <w:rStyle w:val="-"/>
            <w:rFonts w:asciiTheme="minorHAnsi" w:hAnsiTheme="minorHAnsi" w:cstheme="minorHAnsi"/>
            <w:sz w:val="24"/>
            <w:szCs w:val="28"/>
          </w:rPr>
          <w:t xml:space="preserve">αθολογία </w:t>
        </w:r>
        <w:proofErr w:type="spellStart"/>
        <w:r w:rsidR="00145735" w:rsidRPr="000F6B41">
          <w:rPr>
            <w:rStyle w:val="-"/>
            <w:rFonts w:asciiTheme="minorHAnsi" w:hAnsiTheme="minorHAnsi" w:cstheme="minorHAnsi"/>
            <w:sz w:val="24"/>
            <w:szCs w:val="28"/>
          </w:rPr>
          <w:t>Αθλουμένων</w:t>
        </w:r>
        <w:proofErr w:type="spellEnd"/>
      </w:hyperlink>
    </w:p>
    <w:p w14:paraId="042AE7A8" w14:textId="77777777" w:rsidR="00145735" w:rsidRPr="000F6B41" w:rsidRDefault="00145735" w:rsidP="00145735">
      <w:pPr>
        <w:spacing w:after="240"/>
        <w:rPr>
          <w:rFonts w:asciiTheme="minorHAnsi" w:hAnsiTheme="minorHAnsi" w:cstheme="minorHAnsi"/>
        </w:rPr>
      </w:pPr>
    </w:p>
    <w:p w14:paraId="7D05DCBD" w14:textId="77777777" w:rsidR="00145735" w:rsidRPr="000F6B41" w:rsidRDefault="00145735" w:rsidP="00145735">
      <w:pPr>
        <w:spacing w:after="240"/>
        <w:rPr>
          <w:rFonts w:asciiTheme="minorHAnsi" w:hAnsiTheme="minorHAnsi" w:cstheme="minorHAnsi"/>
          <w:b/>
          <w:sz w:val="32"/>
          <w:szCs w:val="28"/>
        </w:rPr>
      </w:pPr>
      <w:r w:rsidRPr="000F6B41">
        <w:rPr>
          <w:rFonts w:asciiTheme="minorHAnsi" w:hAnsiTheme="minorHAnsi" w:cstheme="minorHAnsi"/>
          <w:b/>
          <w:sz w:val="24"/>
        </w:rPr>
        <w:t>Κατεύθυνση: Άσκηση και Σωματική υγεία</w:t>
      </w:r>
    </w:p>
    <w:p w14:paraId="64F22E27" w14:textId="77777777" w:rsidR="006F2179" w:rsidRPr="000F6B41" w:rsidRDefault="006F2179" w:rsidP="00145735">
      <w:pPr>
        <w:spacing w:after="240"/>
        <w:rPr>
          <w:rFonts w:asciiTheme="minorHAnsi" w:hAnsiTheme="minorHAnsi" w:cstheme="minorHAnsi"/>
          <w:sz w:val="24"/>
          <w:szCs w:val="28"/>
        </w:rPr>
      </w:pPr>
      <w:hyperlink w:anchor="ME21" w:history="1">
        <w:r w:rsidRPr="00B66F22">
          <w:rPr>
            <w:rStyle w:val="-"/>
            <w:rFonts w:asciiTheme="minorHAnsi" w:hAnsiTheme="minorHAnsi" w:cstheme="minorHAnsi"/>
            <w:sz w:val="24"/>
            <w:szCs w:val="28"/>
          </w:rPr>
          <w:t>ΜΕ0</w:t>
        </w:r>
        <w:r w:rsidR="002505A9" w:rsidRPr="00B66F22">
          <w:rPr>
            <w:rStyle w:val="-"/>
            <w:rFonts w:asciiTheme="minorHAnsi" w:hAnsiTheme="minorHAnsi" w:cstheme="minorHAnsi"/>
            <w:sz w:val="24"/>
            <w:szCs w:val="28"/>
          </w:rPr>
          <w:t>29</w:t>
        </w:r>
        <w:r w:rsidRPr="00B66F22">
          <w:rPr>
            <w:rStyle w:val="-"/>
            <w:rFonts w:asciiTheme="minorHAnsi" w:hAnsiTheme="minorHAnsi" w:cstheme="minorHAnsi"/>
            <w:sz w:val="24"/>
            <w:szCs w:val="28"/>
          </w:rPr>
          <w:t xml:space="preserve">: </w:t>
        </w:r>
        <w:r w:rsidR="002505A9" w:rsidRPr="00B66F22">
          <w:rPr>
            <w:rStyle w:val="-"/>
            <w:rFonts w:asciiTheme="minorHAnsi" w:hAnsiTheme="minorHAnsi" w:cstheme="minorHAnsi"/>
            <w:sz w:val="24"/>
            <w:szCs w:val="28"/>
          </w:rPr>
          <w:t>Πρόληψη – Εκτίμηση – Διάγνωση και Αντιμετώπιση Αθλητικών κακώσεων</w:t>
        </w:r>
      </w:hyperlink>
    </w:p>
    <w:p w14:paraId="39E172CC" w14:textId="77777777" w:rsidR="00532EB2" w:rsidRPr="0082347E" w:rsidRDefault="00B66F22" w:rsidP="00145735">
      <w:pPr>
        <w:spacing w:after="240"/>
        <w:rPr>
          <w:rFonts w:asciiTheme="minorHAnsi" w:hAnsiTheme="minorHAnsi" w:cstheme="minorHAnsi"/>
          <w:sz w:val="24"/>
          <w:szCs w:val="28"/>
        </w:rPr>
      </w:pPr>
      <w:hyperlink w:anchor="ME30" w:history="1">
        <w:r w:rsidRPr="00B66F22">
          <w:rPr>
            <w:rStyle w:val="-"/>
            <w:rFonts w:asciiTheme="minorHAnsi" w:hAnsiTheme="minorHAnsi" w:cstheme="minorHAnsi"/>
            <w:sz w:val="24"/>
            <w:szCs w:val="28"/>
          </w:rPr>
          <w:t>ΜΕ030: Φυσική Επαναδραστηριοποίηση ασθενών με χρόνιες παθήσεις</w:t>
        </w:r>
      </w:hyperlink>
    </w:p>
    <w:p w14:paraId="18FDD3C7" w14:textId="77777777" w:rsidR="00B66F22" w:rsidRPr="0082347E" w:rsidRDefault="00B66F22" w:rsidP="00145735">
      <w:pPr>
        <w:spacing w:after="240"/>
        <w:rPr>
          <w:rFonts w:asciiTheme="minorHAnsi" w:hAnsiTheme="minorHAnsi" w:cstheme="minorHAnsi"/>
          <w:sz w:val="24"/>
          <w:szCs w:val="28"/>
        </w:rPr>
      </w:pPr>
    </w:p>
    <w:p w14:paraId="5CB240B3" w14:textId="77777777" w:rsidR="00B66F22" w:rsidRPr="0082347E" w:rsidRDefault="00B66F22">
      <w:pPr>
        <w:spacing w:after="200" w:line="276" w:lineRule="auto"/>
        <w:rPr>
          <w:rFonts w:asciiTheme="minorHAnsi" w:hAnsiTheme="minorHAnsi" w:cstheme="minorHAnsi"/>
          <w:sz w:val="24"/>
          <w:szCs w:val="28"/>
        </w:rPr>
      </w:pPr>
      <w:r w:rsidRPr="0082347E">
        <w:rPr>
          <w:rFonts w:asciiTheme="minorHAnsi" w:hAnsiTheme="minorHAnsi" w:cstheme="minorHAnsi"/>
          <w:sz w:val="24"/>
          <w:szCs w:val="28"/>
        </w:rPr>
        <w:br w:type="page"/>
      </w:r>
    </w:p>
    <w:p w14:paraId="3D68F0D7" w14:textId="77777777" w:rsidR="001A4714" w:rsidRDefault="001A4714" w:rsidP="00532EB2">
      <w:pPr>
        <w:spacing w:line="276" w:lineRule="auto"/>
        <w:jc w:val="center"/>
        <w:rPr>
          <w:rFonts w:asciiTheme="minorHAnsi" w:hAnsiTheme="minorHAnsi" w:cstheme="minorHAnsi"/>
          <w:b/>
          <w:color w:val="1F497D" w:themeColor="text2"/>
          <w:sz w:val="28"/>
          <w:szCs w:val="22"/>
          <w:u w:val="single"/>
        </w:rPr>
      </w:pPr>
      <w:bookmarkStart w:id="0" w:name="ME15"/>
    </w:p>
    <w:p w14:paraId="7DEC2B76" w14:textId="77777777" w:rsidR="00532EB2" w:rsidRPr="008A0F44" w:rsidRDefault="001F6471" w:rsidP="00532EB2">
      <w:pPr>
        <w:spacing w:line="276" w:lineRule="auto"/>
        <w:jc w:val="center"/>
        <w:rPr>
          <w:rFonts w:asciiTheme="minorHAnsi" w:hAnsiTheme="minorHAnsi" w:cstheme="minorHAnsi"/>
          <w:b/>
          <w:color w:val="1F497D" w:themeColor="text2"/>
          <w:sz w:val="28"/>
          <w:szCs w:val="22"/>
          <w:u w:val="single"/>
        </w:rPr>
      </w:pPr>
      <w:r w:rsidRPr="008A0F44">
        <w:rPr>
          <w:rFonts w:asciiTheme="minorHAnsi" w:hAnsiTheme="minorHAnsi" w:cstheme="minorHAnsi"/>
          <w:b/>
          <w:color w:val="1F497D" w:themeColor="text2"/>
          <w:sz w:val="28"/>
          <w:szCs w:val="22"/>
          <w:u w:val="single"/>
        </w:rPr>
        <w:t xml:space="preserve">ΜΕ027: Διατροφή </w:t>
      </w:r>
      <w:proofErr w:type="spellStart"/>
      <w:r w:rsidRPr="008A0F44">
        <w:rPr>
          <w:rFonts w:asciiTheme="minorHAnsi" w:hAnsiTheme="minorHAnsi" w:cstheme="minorHAnsi"/>
          <w:b/>
          <w:color w:val="1F497D" w:themeColor="text2"/>
          <w:sz w:val="28"/>
          <w:szCs w:val="22"/>
          <w:u w:val="single"/>
        </w:rPr>
        <w:t>Αθλουμένων</w:t>
      </w:r>
      <w:proofErr w:type="spellEnd"/>
      <w:r w:rsidRPr="008A0F44">
        <w:rPr>
          <w:rFonts w:asciiTheme="minorHAnsi" w:hAnsiTheme="minorHAnsi" w:cstheme="minorHAnsi"/>
          <w:b/>
          <w:color w:val="1F497D" w:themeColor="text2"/>
          <w:sz w:val="28"/>
          <w:szCs w:val="22"/>
          <w:u w:val="single"/>
        </w:rPr>
        <w:t xml:space="preserve"> – </w:t>
      </w:r>
      <w:proofErr w:type="spellStart"/>
      <w:r w:rsidRPr="008A0F44">
        <w:rPr>
          <w:rFonts w:asciiTheme="minorHAnsi" w:hAnsiTheme="minorHAnsi" w:cstheme="minorHAnsi"/>
          <w:b/>
          <w:color w:val="1F497D" w:themeColor="text2"/>
          <w:sz w:val="28"/>
          <w:szCs w:val="22"/>
          <w:u w:val="single"/>
        </w:rPr>
        <w:t>Εργογόνα</w:t>
      </w:r>
      <w:proofErr w:type="spellEnd"/>
      <w:r w:rsidRPr="008A0F44">
        <w:rPr>
          <w:rFonts w:asciiTheme="minorHAnsi" w:hAnsiTheme="minorHAnsi" w:cstheme="minorHAnsi"/>
          <w:b/>
          <w:color w:val="1F497D" w:themeColor="text2"/>
          <w:sz w:val="28"/>
          <w:szCs w:val="22"/>
          <w:u w:val="single"/>
        </w:rPr>
        <w:t xml:space="preserve"> Βοηθήματα </w:t>
      </w:r>
      <w:r w:rsidR="00532EB2" w:rsidRPr="008A0F44">
        <w:rPr>
          <w:rFonts w:asciiTheme="minorHAnsi" w:hAnsiTheme="minorHAnsi" w:cstheme="minorHAnsi"/>
          <w:b/>
          <w:color w:val="1F497D" w:themeColor="text2"/>
          <w:sz w:val="28"/>
          <w:szCs w:val="22"/>
          <w:u w:val="single"/>
        </w:rPr>
        <w:t>(ΜΕ</w:t>
      </w:r>
      <w:r w:rsidR="00F0143B" w:rsidRPr="008A0F44">
        <w:rPr>
          <w:rFonts w:asciiTheme="minorHAnsi" w:hAnsiTheme="minorHAnsi" w:cstheme="minorHAnsi"/>
          <w:b/>
          <w:color w:val="1F497D" w:themeColor="text2"/>
          <w:sz w:val="28"/>
          <w:szCs w:val="22"/>
          <w:u w:val="single"/>
        </w:rPr>
        <w:t>0</w:t>
      </w:r>
      <w:r w:rsidRPr="008A0F44">
        <w:rPr>
          <w:rFonts w:asciiTheme="minorHAnsi" w:hAnsiTheme="minorHAnsi" w:cstheme="minorHAnsi"/>
          <w:b/>
          <w:color w:val="1F497D" w:themeColor="text2"/>
          <w:sz w:val="28"/>
          <w:szCs w:val="22"/>
          <w:u w:val="single"/>
        </w:rPr>
        <w:t>27</w:t>
      </w:r>
      <w:r w:rsidR="00532EB2" w:rsidRPr="008A0F44">
        <w:rPr>
          <w:rFonts w:asciiTheme="minorHAnsi" w:hAnsiTheme="minorHAnsi" w:cstheme="minorHAnsi"/>
          <w:b/>
          <w:color w:val="1F497D" w:themeColor="text2"/>
          <w:sz w:val="28"/>
          <w:szCs w:val="22"/>
          <w:u w:val="single"/>
        </w:rPr>
        <w:t>)</w:t>
      </w:r>
    </w:p>
    <w:bookmarkEnd w:id="0"/>
    <w:p w14:paraId="684C5962" w14:textId="77777777" w:rsidR="00532EB2" w:rsidRPr="000F6B41" w:rsidRDefault="00532EB2" w:rsidP="00532EB2">
      <w:pPr>
        <w:spacing w:line="360" w:lineRule="auto"/>
        <w:jc w:val="center"/>
        <w:rPr>
          <w:rFonts w:asciiTheme="minorHAnsi" w:hAnsiTheme="minorHAnsi" w:cstheme="minorHAnsi"/>
          <w:b/>
          <w:sz w:val="22"/>
          <w:szCs w:val="22"/>
        </w:rPr>
      </w:pPr>
      <w:r w:rsidRPr="000F6B41">
        <w:rPr>
          <w:rFonts w:asciiTheme="minorHAnsi" w:hAnsiTheme="minorHAnsi" w:cstheme="minorHAnsi"/>
          <w:b/>
          <w:sz w:val="22"/>
          <w:szCs w:val="22"/>
        </w:rPr>
        <w:t>ΥΠΕΥΘΥΝΟΣ: ΝΙΚΟΛΑΟΣ ΚΟΥΤΛΙΑΝΟΣ</w:t>
      </w:r>
    </w:p>
    <w:p w14:paraId="540DE6D5" w14:textId="77777777" w:rsidR="00B619ED" w:rsidRPr="00B619ED" w:rsidRDefault="00B619ED" w:rsidP="00B619ED">
      <w:pPr>
        <w:spacing w:line="360" w:lineRule="auto"/>
        <w:jc w:val="center"/>
        <w:rPr>
          <w:rFonts w:asciiTheme="minorHAnsi" w:hAnsiTheme="minorHAnsi" w:cstheme="minorHAnsi"/>
          <w:sz w:val="22"/>
          <w:szCs w:val="22"/>
        </w:rPr>
      </w:pPr>
      <w:r w:rsidRPr="00B619ED">
        <w:rPr>
          <w:rFonts w:asciiTheme="minorHAnsi" w:hAnsiTheme="minorHAnsi" w:cstheme="minorHAnsi"/>
          <w:sz w:val="22"/>
          <w:szCs w:val="22"/>
        </w:rPr>
        <w:t xml:space="preserve">Τα μαθήματα θα πραγματοποιηθούν </w:t>
      </w:r>
      <w:r w:rsidR="000572A6">
        <w:rPr>
          <w:rFonts w:asciiTheme="minorHAnsi" w:hAnsiTheme="minorHAnsi" w:cstheme="minorHAnsi"/>
          <w:sz w:val="22"/>
          <w:szCs w:val="22"/>
        </w:rPr>
        <w:t xml:space="preserve">δια ζώσης και </w:t>
      </w:r>
      <w:r w:rsidRPr="00B619ED">
        <w:rPr>
          <w:rFonts w:asciiTheme="minorHAnsi" w:hAnsiTheme="minorHAnsi" w:cstheme="minorHAnsi"/>
          <w:sz w:val="22"/>
          <w:szCs w:val="22"/>
        </w:rPr>
        <w:t xml:space="preserve">μέσω της ιστοσελίδας </w:t>
      </w:r>
      <w:r w:rsidRPr="00B619ED">
        <w:rPr>
          <w:rFonts w:asciiTheme="minorHAnsi" w:hAnsiTheme="minorHAnsi" w:cstheme="minorHAnsi"/>
          <w:sz w:val="22"/>
          <w:szCs w:val="22"/>
          <w:lang w:val="en-US"/>
        </w:rPr>
        <w:t>e</w:t>
      </w:r>
      <w:r w:rsidRPr="00B619ED">
        <w:rPr>
          <w:rFonts w:asciiTheme="minorHAnsi" w:hAnsiTheme="minorHAnsi" w:cstheme="minorHAnsi"/>
          <w:sz w:val="22"/>
          <w:szCs w:val="22"/>
        </w:rPr>
        <w:t>-</w:t>
      </w:r>
      <w:r w:rsidRPr="00B619ED">
        <w:rPr>
          <w:rFonts w:asciiTheme="minorHAnsi" w:hAnsiTheme="minorHAnsi" w:cstheme="minorHAnsi"/>
          <w:sz w:val="22"/>
          <w:szCs w:val="22"/>
          <w:lang w:val="en-US"/>
        </w:rPr>
        <w:t>learning</w:t>
      </w:r>
      <w:r w:rsidRPr="00B619ED">
        <w:rPr>
          <w:rFonts w:asciiTheme="minorHAnsi" w:hAnsiTheme="minorHAnsi" w:cstheme="minorHAnsi"/>
          <w:sz w:val="22"/>
          <w:szCs w:val="22"/>
        </w:rPr>
        <w:t xml:space="preserve"> του μαθήματος.</w:t>
      </w:r>
    </w:p>
    <w:p w14:paraId="345D583D" w14:textId="77777777" w:rsidR="00B619ED" w:rsidRPr="00B619ED" w:rsidRDefault="00B619ED" w:rsidP="00B619ED">
      <w:pPr>
        <w:spacing w:line="360" w:lineRule="auto"/>
        <w:jc w:val="center"/>
        <w:rPr>
          <w:rFonts w:asciiTheme="minorHAnsi" w:hAnsiTheme="minorHAnsi" w:cstheme="minorHAnsi"/>
          <w:sz w:val="22"/>
          <w:szCs w:val="22"/>
        </w:rPr>
      </w:pPr>
      <w:r w:rsidRPr="00B619ED">
        <w:rPr>
          <w:rFonts w:asciiTheme="minorHAnsi" w:hAnsiTheme="minorHAnsi" w:cstheme="minorHAnsi"/>
          <w:sz w:val="22"/>
          <w:szCs w:val="22"/>
        </w:rPr>
        <w:t>* Δια ζώσης: Εγκαταστάσεις ΤΕΦΑΑ ΑΠΘ Θέρμης, Γυάλινο κτίριο, ισόγειο, Αίθουσα III</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6095"/>
      </w:tblGrid>
      <w:tr w:rsidR="000572A6" w:rsidRPr="000572A6" w14:paraId="6C192523" w14:textId="77777777" w:rsidTr="00A8231B">
        <w:trPr>
          <w:trHeight w:val="454"/>
        </w:trPr>
        <w:tc>
          <w:tcPr>
            <w:tcW w:w="1985" w:type="dxa"/>
          </w:tcPr>
          <w:p w14:paraId="7C0EF459" w14:textId="77777777" w:rsidR="000572A6" w:rsidRPr="000572A6" w:rsidRDefault="000572A6" w:rsidP="00DC2054">
            <w:pPr>
              <w:spacing w:line="360" w:lineRule="auto"/>
              <w:jc w:val="center"/>
              <w:rPr>
                <w:rFonts w:asciiTheme="minorHAnsi" w:hAnsiTheme="minorHAnsi" w:cstheme="minorHAnsi"/>
                <w:b/>
                <w:sz w:val="22"/>
                <w:szCs w:val="22"/>
              </w:rPr>
            </w:pPr>
            <w:r w:rsidRPr="000572A6">
              <w:rPr>
                <w:rFonts w:asciiTheme="minorHAnsi" w:hAnsiTheme="minorHAnsi" w:cstheme="minorHAnsi"/>
                <w:b/>
                <w:sz w:val="22"/>
                <w:szCs w:val="22"/>
              </w:rPr>
              <w:t>ΗΜΕΡΟΜΗΝΙΑ</w:t>
            </w:r>
          </w:p>
        </w:tc>
        <w:tc>
          <w:tcPr>
            <w:tcW w:w="1843" w:type="dxa"/>
            <w:vAlign w:val="center"/>
          </w:tcPr>
          <w:p w14:paraId="64C0F284" w14:textId="77777777" w:rsidR="000572A6" w:rsidRPr="000572A6" w:rsidRDefault="000572A6" w:rsidP="00A8231B">
            <w:pPr>
              <w:spacing w:line="360" w:lineRule="auto"/>
              <w:jc w:val="center"/>
              <w:rPr>
                <w:rFonts w:asciiTheme="minorHAnsi" w:hAnsiTheme="minorHAnsi" w:cstheme="minorHAnsi"/>
                <w:b/>
                <w:sz w:val="22"/>
                <w:szCs w:val="22"/>
              </w:rPr>
            </w:pPr>
            <w:r w:rsidRPr="000572A6">
              <w:rPr>
                <w:rFonts w:asciiTheme="minorHAnsi" w:hAnsiTheme="minorHAnsi" w:cstheme="minorHAnsi"/>
                <w:b/>
                <w:sz w:val="22"/>
                <w:szCs w:val="22"/>
              </w:rPr>
              <w:t>ΔΙΔΑΣΚΑΛΙΑ</w:t>
            </w:r>
          </w:p>
        </w:tc>
        <w:tc>
          <w:tcPr>
            <w:tcW w:w="6095" w:type="dxa"/>
          </w:tcPr>
          <w:p w14:paraId="59249947" w14:textId="77777777" w:rsidR="000572A6" w:rsidRPr="000572A6" w:rsidRDefault="000572A6" w:rsidP="00DC2054">
            <w:pPr>
              <w:spacing w:line="360" w:lineRule="auto"/>
              <w:jc w:val="center"/>
              <w:rPr>
                <w:rFonts w:asciiTheme="minorHAnsi" w:hAnsiTheme="minorHAnsi" w:cstheme="minorHAnsi"/>
                <w:b/>
                <w:sz w:val="22"/>
                <w:szCs w:val="22"/>
              </w:rPr>
            </w:pPr>
            <w:r w:rsidRPr="000572A6">
              <w:rPr>
                <w:rFonts w:asciiTheme="minorHAnsi" w:hAnsiTheme="minorHAnsi" w:cstheme="minorHAnsi"/>
                <w:b/>
                <w:sz w:val="22"/>
                <w:szCs w:val="22"/>
              </w:rPr>
              <w:t>ΜΑΘΗΜΑ</w:t>
            </w:r>
          </w:p>
        </w:tc>
      </w:tr>
      <w:tr w:rsidR="00263872" w:rsidRPr="000572A6" w14:paraId="04540B14" w14:textId="77777777" w:rsidTr="00A0409A">
        <w:trPr>
          <w:trHeight w:val="454"/>
        </w:trPr>
        <w:tc>
          <w:tcPr>
            <w:tcW w:w="1985" w:type="dxa"/>
          </w:tcPr>
          <w:p w14:paraId="1BB2A295" w14:textId="09325BF0" w:rsidR="00263872" w:rsidRPr="00263872" w:rsidRDefault="00AF6B9F" w:rsidP="00263872">
            <w:pPr>
              <w:spacing w:line="360" w:lineRule="auto"/>
              <w:jc w:val="center"/>
              <w:rPr>
                <w:rFonts w:asciiTheme="minorHAnsi" w:hAnsiTheme="minorHAnsi" w:cstheme="minorHAnsi"/>
                <w:sz w:val="22"/>
                <w:szCs w:val="22"/>
              </w:rPr>
            </w:pPr>
            <w:r>
              <w:rPr>
                <w:rFonts w:asciiTheme="minorHAnsi" w:hAnsiTheme="minorHAnsi" w:cstheme="minorHAnsi"/>
                <w:sz w:val="22"/>
                <w:szCs w:val="22"/>
                <w:lang w:val="en-US"/>
              </w:rPr>
              <w:t>31</w:t>
            </w:r>
            <w:r w:rsidR="00263872" w:rsidRPr="00263872">
              <w:rPr>
                <w:rFonts w:asciiTheme="minorHAnsi" w:hAnsiTheme="minorHAnsi" w:cstheme="minorHAnsi"/>
                <w:sz w:val="22"/>
                <w:szCs w:val="22"/>
                <w:lang w:val="en-US"/>
              </w:rPr>
              <w:t>/</w:t>
            </w:r>
            <w:r w:rsidR="00263872" w:rsidRPr="00263872">
              <w:rPr>
                <w:rFonts w:asciiTheme="minorHAnsi" w:hAnsiTheme="minorHAnsi" w:cstheme="minorHAnsi"/>
                <w:sz w:val="22"/>
                <w:szCs w:val="22"/>
              </w:rPr>
              <w:t>1</w:t>
            </w:r>
            <w:r>
              <w:rPr>
                <w:rFonts w:asciiTheme="minorHAnsi" w:hAnsiTheme="minorHAnsi" w:cstheme="minorHAnsi"/>
                <w:sz w:val="22"/>
                <w:szCs w:val="22"/>
                <w:lang w:val="en-US"/>
              </w:rPr>
              <w:t>0</w:t>
            </w:r>
          </w:p>
        </w:tc>
        <w:tc>
          <w:tcPr>
            <w:tcW w:w="1843" w:type="dxa"/>
          </w:tcPr>
          <w:p w14:paraId="2F13F324" w14:textId="4395D212"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78C15CC8"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 xml:space="preserve">Γνωριμία. Περιεχόμενο και απαιτήσεις του μαθήματος </w:t>
            </w:r>
          </w:p>
          <w:p w14:paraId="2001E8FE" w14:textId="2D116AC8"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48B65B78" w14:textId="77777777" w:rsidTr="00A0409A">
        <w:trPr>
          <w:trHeight w:val="454"/>
        </w:trPr>
        <w:tc>
          <w:tcPr>
            <w:tcW w:w="1985" w:type="dxa"/>
          </w:tcPr>
          <w:p w14:paraId="2739B796" w14:textId="01B6EA31" w:rsidR="00263872" w:rsidRPr="00263872" w:rsidRDefault="00263872" w:rsidP="00263872">
            <w:pPr>
              <w:spacing w:line="360" w:lineRule="auto"/>
              <w:jc w:val="center"/>
              <w:rPr>
                <w:rFonts w:asciiTheme="minorHAnsi" w:hAnsiTheme="minorHAnsi" w:cstheme="minorHAnsi"/>
                <w:sz w:val="22"/>
                <w:szCs w:val="22"/>
                <w:lang w:val="en-US"/>
              </w:rPr>
            </w:pPr>
            <w:r w:rsidRPr="00263872">
              <w:rPr>
                <w:rFonts w:asciiTheme="minorHAnsi" w:hAnsiTheme="minorHAnsi" w:cstheme="minorHAnsi"/>
                <w:sz w:val="22"/>
                <w:szCs w:val="22"/>
              </w:rPr>
              <w:t>0</w:t>
            </w:r>
            <w:r w:rsidR="00AF6B9F">
              <w:rPr>
                <w:rFonts w:asciiTheme="minorHAnsi" w:hAnsiTheme="minorHAnsi" w:cstheme="minorHAnsi"/>
                <w:sz w:val="22"/>
                <w:szCs w:val="22"/>
                <w:lang w:val="en-US"/>
              </w:rPr>
              <w:t>7</w:t>
            </w:r>
            <w:r w:rsidRPr="00263872">
              <w:rPr>
                <w:rFonts w:asciiTheme="minorHAnsi" w:hAnsiTheme="minorHAnsi" w:cstheme="minorHAnsi"/>
                <w:sz w:val="22"/>
                <w:szCs w:val="22"/>
              </w:rPr>
              <w:t>/11</w:t>
            </w:r>
          </w:p>
        </w:tc>
        <w:tc>
          <w:tcPr>
            <w:tcW w:w="1843" w:type="dxa"/>
          </w:tcPr>
          <w:p w14:paraId="6C44CD9B" w14:textId="17AE2A80"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23D796B7"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 xml:space="preserve">Αθλητική διατροφή </w:t>
            </w:r>
          </w:p>
          <w:p w14:paraId="16049434" w14:textId="20BDA7B3"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3E89FBB0" w14:textId="77777777" w:rsidTr="00A0409A">
        <w:trPr>
          <w:trHeight w:val="454"/>
        </w:trPr>
        <w:tc>
          <w:tcPr>
            <w:tcW w:w="1985" w:type="dxa"/>
          </w:tcPr>
          <w:p w14:paraId="16DFD680" w14:textId="61984E8A" w:rsidR="00263872" w:rsidRPr="00263872" w:rsidRDefault="00263872" w:rsidP="00263872">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rPr>
              <w:t>1</w:t>
            </w:r>
            <w:r w:rsidR="00AF6B9F">
              <w:rPr>
                <w:rFonts w:asciiTheme="minorHAnsi" w:hAnsiTheme="minorHAnsi" w:cstheme="minorHAnsi"/>
                <w:sz w:val="22"/>
                <w:szCs w:val="22"/>
                <w:lang w:val="en-US"/>
              </w:rPr>
              <w:t>4</w:t>
            </w:r>
            <w:r w:rsidRPr="00263872">
              <w:rPr>
                <w:rFonts w:asciiTheme="minorHAnsi" w:hAnsiTheme="minorHAnsi" w:cstheme="minorHAnsi"/>
                <w:sz w:val="22"/>
                <w:szCs w:val="22"/>
                <w:lang w:val="en-US"/>
              </w:rPr>
              <w:t>/</w:t>
            </w:r>
            <w:r w:rsidRPr="00263872">
              <w:rPr>
                <w:rFonts w:asciiTheme="minorHAnsi" w:hAnsiTheme="minorHAnsi" w:cstheme="minorHAnsi"/>
                <w:sz w:val="22"/>
                <w:szCs w:val="22"/>
              </w:rPr>
              <w:t>11</w:t>
            </w:r>
          </w:p>
        </w:tc>
        <w:tc>
          <w:tcPr>
            <w:tcW w:w="1843" w:type="dxa"/>
          </w:tcPr>
          <w:p w14:paraId="2434A00D" w14:textId="375D97EB"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35E5BC00" w14:textId="77777777" w:rsidR="00AF6B9F" w:rsidRDefault="00263872" w:rsidP="00263872">
            <w:pPr>
              <w:pStyle w:val="a9"/>
              <w:spacing w:after="0" w:line="240" w:lineRule="auto"/>
              <w:ind w:left="40"/>
              <w:rPr>
                <w:rFonts w:asciiTheme="minorHAnsi" w:hAnsiTheme="minorHAnsi" w:cstheme="minorHAnsi"/>
                <w:bCs/>
                <w:noProof/>
                <w:lang w:val="en-US"/>
              </w:rPr>
            </w:pPr>
            <w:r w:rsidRPr="00263872">
              <w:rPr>
                <w:rFonts w:asciiTheme="minorHAnsi" w:eastAsia="Times New Roman" w:hAnsiTheme="minorHAnsi" w:cstheme="minorHAnsi"/>
              </w:rPr>
              <w:t xml:space="preserve"> </w:t>
            </w:r>
            <w:r w:rsidRPr="00263872">
              <w:rPr>
                <w:rFonts w:asciiTheme="minorHAnsi" w:hAnsiTheme="minorHAnsi" w:cstheme="minorHAnsi"/>
                <w:bCs/>
                <w:noProof/>
              </w:rPr>
              <w:t xml:space="preserve">Νόμιμα διατροφικά συμπληρώματα στον αθλητισμό </w:t>
            </w:r>
          </w:p>
          <w:p w14:paraId="2AE03906" w14:textId="2B09E6BD"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(Γενική θεώρηση)</w:t>
            </w:r>
            <w:r w:rsidRPr="00263872">
              <w:rPr>
                <w:rFonts w:asciiTheme="minorHAnsi" w:hAnsiTheme="minorHAnsi" w:cstheme="minorHAnsi"/>
                <w:b/>
                <w:bCs/>
                <w:i/>
              </w:rPr>
              <w:t xml:space="preserve"> </w:t>
            </w:r>
          </w:p>
          <w:p w14:paraId="490E240E" w14:textId="76F873BE"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rPr>
              <w:t>Ε. Κοΐδου</w:t>
            </w:r>
          </w:p>
        </w:tc>
      </w:tr>
      <w:tr w:rsidR="00263872" w:rsidRPr="000572A6" w14:paraId="16653674" w14:textId="77777777" w:rsidTr="00A0409A">
        <w:trPr>
          <w:trHeight w:val="454"/>
        </w:trPr>
        <w:tc>
          <w:tcPr>
            <w:tcW w:w="1985" w:type="dxa"/>
          </w:tcPr>
          <w:p w14:paraId="4E89572B" w14:textId="04E4C131" w:rsidR="00263872" w:rsidRPr="00263872" w:rsidRDefault="00263872" w:rsidP="00263872">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rPr>
              <w:t>2</w:t>
            </w:r>
            <w:r w:rsidR="00AF6B9F">
              <w:rPr>
                <w:rFonts w:asciiTheme="minorHAnsi" w:hAnsiTheme="minorHAnsi" w:cstheme="minorHAnsi"/>
                <w:sz w:val="22"/>
                <w:szCs w:val="22"/>
                <w:lang w:val="en-US"/>
              </w:rPr>
              <w:t>1</w:t>
            </w:r>
            <w:r w:rsidRPr="00263872">
              <w:rPr>
                <w:rFonts w:asciiTheme="minorHAnsi" w:hAnsiTheme="minorHAnsi" w:cstheme="minorHAnsi"/>
                <w:sz w:val="22"/>
                <w:szCs w:val="22"/>
              </w:rPr>
              <w:t>/11</w:t>
            </w:r>
          </w:p>
        </w:tc>
        <w:tc>
          <w:tcPr>
            <w:tcW w:w="1843" w:type="dxa"/>
          </w:tcPr>
          <w:p w14:paraId="05E1EA5C" w14:textId="58B41D87"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425B16BC" w14:textId="52EC1D99"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rPr>
              <w:t xml:space="preserve">Επίδραση της χρήσης </w:t>
            </w:r>
            <w:r w:rsidR="009879F5" w:rsidRPr="00263872">
              <w:rPr>
                <w:rFonts w:asciiTheme="minorHAnsi" w:hAnsiTheme="minorHAnsi" w:cstheme="minorHAnsi"/>
                <w:bCs/>
              </w:rPr>
              <w:t>νόμιμων</w:t>
            </w:r>
            <w:r w:rsidRPr="00263872">
              <w:rPr>
                <w:rFonts w:asciiTheme="minorHAnsi" w:hAnsiTheme="minorHAnsi" w:cstheme="minorHAnsi"/>
                <w:bCs/>
              </w:rPr>
              <w:t xml:space="preserve"> </w:t>
            </w:r>
            <w:proofErr w:type="spellStart"/>
            <w:r w:rsidRPr="00263872">
              <w:rPr>
                <w:rFonts w:asciiTheme="minorHAnsi" w:hAnsiTheme="minorHAnsi" w:cstheme="minorHAnsi"/>
                <w:bCs/>
              </w:rPr>
              <w:t>εργογόνων</w:t>
            </w:r>
            <w:proofErr w:type="spellEnd"/>
            <w:r w:rsidRPr="00263872">
              <w:rPr>
                <w:rFonts w:asciiTheme="minorHAnsi" w:hAnsiTheme="minorHAnsi" w:cstheme="minorHAnsi"/>
                <w:bCs/>
              </w:rPr>
              <w:t xml:space="preserve"> συμπληρωμάτων στην αθλητική απόδοση</w:t>
            </w:r>
            <w:r w:rsidRPr="00263872">
              <w:rPr>
                <w:rFonts w:asciiTheme="minorHAnsi" w:hAnsiTheme="minorHAnsi" w:cstheme="minorHAnsi"/>
                <w:b/>
                <w:bCs/>
                <w:i/>
                <w:noProof/>
              </w:rPr>
              <w:t xml:space="preserve"> </w:t>
            </w:r>
          </w:p>
          <w:p w14:paraId="61AF1FD6" w14:textId="3B83F91F"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1774F220" w14:textId="77777777" w:rsidTr="00A0409A">
        <w:trPr>
          <w:trHeight w:val="454"/>
        </w:trPr>
        <w:tc>
          <w:tcPr>
            <w:tcW w:w="1985" w:type="dxa"/>
          </w:tcPr>
          <w:p w14:paraId="43E6AE39" w14:textId="67049662" w:rsidR="00263872" w:rsidRPr="00263872" w:rsidRDefault="001A2286" w:rsidP="00263872">
            <w:pPr>
              <w:spacing w:line="360" w:lineRule="auto"/>
              <w:jc w:val="center"/>
              <w:rPr>
                <w:rFonts w:asciiTheme="minorHAnsi" w:hAnsiTheme="minorHAnsi" w:cstheme="minorHAnsi"/>
                <w:sz w:val="22"/>
                <w:szCs w:val="22"/>
              </w:rPr>
            </w:pPr>
            <w:r>
              <w:rPr>
                <w:rFonts w:asciiTheme="minorHAnsi" w:hAnsiTheme="minorHAnsi" w:cstheme="minorHAnsi"/>
                <w:sz w:val="22"/>
                <w:szCs w:val="22"/>
                <w:lang w:val="en-US"/>
              </w:rPr>
              <w:t>28</w:t>
            </w:r>
            <w:r w:rsidR="00263872" w:rsidRPr="00263872">
              <w:rPr>
                <w:rFonts w:asciiTheme="minorHAnsi" w:hAnsiTheme="minorHAnsi" w:cstheme="minorHAnsi"/>
                <w:sz w:val="22"/>
                <w:szCs w:val="22"/>
              </w:rPr>
              <w:t>/</w:t>
            </w:r>
            <w:r w:rsidR="00263872" w:rsidRPr="00263872">
              <w:rPr>
                <w:rFonts w:asciiTheme="minorHAnsi" w:hAnsiTheme="minorHAnsi" w:cstheme="minorHAnsi"/>
                <w:sz w:val="22"/>
                <w:szCs w:val="22"/>
                <w:lang w:val="en-US"/>
              </w:rPr>
              <w:t>1</w:t>
            </w:r>
            <w:r w:rsidR="00263872" w:rsidRPr="00263872">
              <w:rPr>
                <w:rFonts w:asciiTheme="minorHAnsi" w:hAnsiTheme="minorHAnsi" w:cstheme="minorHAnsi"/>
                <w:sz w:val="22"/>
                <w:szCs w:val="22"/>
              </w:rPr>
              <w:t>1</w:t>
            </w:r>
          </w:p>
        </w:tc>
        <w:tc>
          <w:tcPr>
            <w:tcW w:w="1843" w:type="dxa"/>
          </w:tcPr>
          <w:p w14:paraId="03B68F63" w14:textId="241DD4D3" w:rsidR="00263872" w:rsidRPr="00263872" w:rsidRDefault="00263872" w:rsidP="00263872">
            <w:pPr>
              <w:pStyle w:val="a9"/>
              <w:spacing w:after="0" w:line="240" w:lineRule="auto"/>
              <w:ind w:left="-50"/>
              <w:jc w:val="center"/>
              <w:rPr>
                <w:rFonts w:asciiTheme="minorHAnsi" w:eastAsia="Times New Roman" w:hAnsiTheme="minorHAnsi" w:cstheme="minorHAnsi"/>
                <w:lang w:val="en-US"/>
              </w:rPr>
            </w:pPr>
            <w:r w:rsidRPr="00263872">
              <w:rPr>
                <w:rFonts w:asciiTheme="minorHAnsi" w:hAnsiTheme="minorHAnsi" w:cstheme="minorHAnsi"/>
                <w:bCs/>
                <w:sz w:val="24"/>
                <w:szCs w:val="24"/>
              </w:rPr>
              <w:t>Δια ζώσης</w:t>
            </w:r>
            <w:r w:rsidRPr="00263872">
              <w:rPr>
                <w:rFonts w:asciiTheme="minorHAnsi" w:eastAsia="Times New Roman" w:hAnsiTheme="minorHAnsi" w:cstheme="minorHAnsi"/>
                <w:sz w:val="24"/>
                <w:szCs w:val="24"/>
                <w:lang w:val="en-US"/>
              </w:rPr>
              <w:t xml:space="preserve"> </w:t>
            </w:r>
          </w:p>
        </w:tc>
        <w:tc>
          <w:tcPr>
            <w:tcW w:w="6095" w:type="dxa"/>
          </w:tcPr>
          <w:p w14:paraId="7A37D56C"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rPr>
              <w:t>Ντόπινγκ</w:t>
            </w:r>
            <w:r w:rsidRPr="00263872">
              <w:rPr>
                <w:rFonts w:asciiTheme="minorHAnsi" w:hAnsiTheme="minorHAnsi" w:cstheme="minorHAnsi"/>
                <w:b/>
                <w:bCs/>
                <w:i/>
                <w:noProof/>
              </w:rPr>
              <w:t xml:space="preserve"> </w:t>
            </w:r>
          </w:p>
          <w:p w14:paraId="6BC59F16" w14:textId="4B039A7A"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3A1001BF" w14:textId="77777777" w:rsidTr="00A0409A">
        <w:trPr>
          <w:trHeight w:val="454"/>
        </w:trPr>
        <w:tc>
          <w:tcPr>
            <w:tcW w:w="1985" w:type="dxa"/>
          </w:tcPr>
          <w:p w14:paraId="7C797516" w14:textId="7650BED6" w:rsidR="00263872" w:rsidRPr="00263872" w:rsidRDefault="001A2286" w:rsidP="00263872">
            <w:pPr>
              <w:spacing w:line="360" w:lineRule="auto"/>
              <w:jc w:val="center"/>
              <w:rPr>
                <w:rFonts w:asciiTheme="minorHAnsi" w:hAnsiTheme="minorHAnsi" w:cstheme="minorHAnsi"/>
                <w:sz w:val="22"/>
                <w:szCs w:val="22"/>
              </w:rPr>
            </w:pPr>
            <w:r>
              <w:rPr>
                <w:rFonts w:asciiTheme="minorHAnsi" w:hAnsiTheme="minorHAnsi" w:cstheme="minorHAnsi"/>
                <w:sz w:val="22"/>
                <w:szCs w:val="22"/>
                <w:lang w:val="en-US"/>
              </w:rPr>
              <w:t>5</w:t>
            </w:r>
            <w:r w:rsidR="00263872" w:rsidRPr="00263872">
              <w:rPr>
                <w:rFonts w:asciiTheme="minorHAnsi" w:hAnsiTheme="minorHAnsi" w:cstheme="minorHAnsi"/>
                <w:sz w:val="22"/>
                <w:szCs w:val="22"/>
                <w:lang w:val="en-US"/>
              </w:rPr>
              <w:t>/</w:t>
            </w:r>
            <w:r w:rsidR="00263872" w:rsidRPr="00263872">
              <w:rPr>
                <w:rFonts w:asciiTheme="minorHAnsi" w:hAnsiTheme="minorHAnsi" w:cstheme="minorHAnsi"/>
                <w:sz w:val="22"/>
                <w:szCs w:val="22"/>
              </w:rPr>
              <w:t>12</w:t>
            </w:r>
          </w:p>
        </w:tc>
        <w:tc>
          <w:tcPr>
            <w:tcW w:w="1843" w:type="dxa"/>
          </w:tcPr>
          <w:p w14:paraId="5A8DC76C" w14:textId="1BFEF963" w:rsidR="00263872" w:rsidRPr="00263872" w:rsidRDefault="00263872" w:rsidP="00263872">
            <w:pPr>
              <w:pStyle w:val="a9"/>
              <w:spacing w:after="0" w:line="240" w:lineRule="auto"/>
              <w:ind w:left="-50"/>
              <w:jc w:val="center"/>
              <w:rPr>
                <w:rFonts w:asciiTheme="minorHAnsi" w:hAnsiTheme="minorHAnsi" w:cstheme="minorHAnsi"/>
                <w:bCs/>
              </w:rPr>
            </w:pPr>
            <w:r w:rsidRPr="00263872">
              <w:rPr>
                <w:rFonts w:asciiTheme="minorHAnsi" w:hAnsiTheme="minorHAnsi" w:cstheme="minorHAnsi"/>
                <w:bCs/>
                <w:noProof/>
                <w:sz w:val="24"/>
                <w:szCs w:val="24"/>
              </w:rPr>
              <w:t>Δια ζώσης</w:t>
            </w:r>
            <w:r w:rsidRPr="00263872">
              <w:rPr>
                <w:rFonts w:asciiTheme="minorHAnsi" w:eastAsia="Times New Roman" w:hAnsiTheme="minorHAnsi" w:cstheme="minorHAnsi"/>
                <w:sz w:val="24"/>
                <w:szCs w:val="24"/>
                <w:lang w:val="en-US"/>
              </w:rPr>
              <w:t xml:space="preserve"> </w:t>
            </w:r>
          </w:p>
        </w:tc>
        <w:tc>
          <w:tcPr>
            <w:tcW w:w="6095" w:type="dxa"/>
          </w:tcPr>
          <w:p w14:paraId="09B1F209"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rPr>
              <w:t>Επίδραση της χρήσης απαγορευμένων ουσιών και μεθόδων στην απόδοση</w:t>
            </w:r>
            <w:r w:rsidRPr="00263872">
              <w:rPr>
                <w:rFonts w:asciiTheme="minorHAnsi" w:hAnsiTheme="minorHAnsi" w:cstheme="minorHAnsi"/>
                <w:b/>
                <w:bCs/>
                <w:i/>
                <w:noProof/>
              </w:rPr>
              <w:t xml:space="preserve">          </w:t>
            </w:r>
          </w:p>
          <w:p w14:paraId="06CE794C" w14:textId="0A9EF2DA"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1A2286" w:rsidRPr="000572A6" w14:paraId="2CEB3C49" w14:textId="77777777" w:rsidTr="00A0409A">
        <w:trPr>
          <w:trHeight w:val="454"/>
        </w:trPr>
        <w:tc>
          <w:tcPr>
            <w:tcW w:w="1985" w:type="dxa"/>
          </w:tcPr>
          <w:p w14:paraId="131FCB84" w14:textId="6E2BF762" w:rsidR="001A2286" w:rsidRPr="00263872" w:rsidRDefault="001A2286" w:rsidP="001A2286">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lang w:val="en-US"/>
              </w:rPr>
              <w:t>1</w:t>
            </w:r>
            <w:r>
              <w:rPr>
                <w:rFonts w:asciiTheme="minorHAnsi" w:hAnsiTheme="minorHAnsi" w:cstheme="minorHAnsi"/>
                <w:sz w:val="22"/>
                <w:szCs w:val="22"/>
                <w:lang w:val="en-US"/>
              </w:rPr>
              <w:t>2</w:t>
            </w:r>
            <w:r w:rsidRPr="00263872">
              <w:rPr>
                <w:rFonts w:asciiTheme="minorHAnsi" w:hAnsiTheme="minorHAnsi" w:cstheme="minorHAnsi"/>
                <w:sz w:val="22"/>
                <w:szCs w:val="22"/>
                <w:lang w:val="en-US"/>
              </w:rPr>
              <w:t>/</w:t>
            </w:r>
            <w:r w:rsidRPr="00263872">
              <w:rPr>
                <w:rFonts w:asciiTheme="minorHAnsi" w:hAnsiTheme="minorHAnsi" w:cstheme="minorHAnsi"/>
                <w:sz w:val="22"/>
                <w:szCs w:val="22"/>
              </w:rPr>
              <w:t>12</w:t>
            </w:r>
          </w:p>
        </w:tc>
        <w:tc>
          <w:tcPr>
            <w:tcW w:w="1843" w:type="dxa"/>
          </w:tcPr>
          <w:p w14:paraId="45CF333C" w14:textId="2BAA0257" w:rsidR="001A2286" w:rsidRPr="00263872" w:rsidRDefault="001A2286" w:rsidP="001A2286">
            <w:pPr>
              <w:pStyle w:val="a9"/>
              <w:spacing w:after="0" w:line="240" w:lineRule="auto"/>
              <w:ind w:left="-50"/>
              <w:jc w:val="center"/>
              <w:rPr>
                <w:rFonts w:asciiTheme="minorHAnsi" w:eastAsia="Times New Roman" w:hAnsiTheme="minorHAnsi" w:cstheme="minorHAnsi"/>
                <w:lang w:val="en-US"/>
              </w:rPr>
            </w:pPr>
            <w:r w:rsidRPr="00263872">
              <w:rPr>
                <w:rFonts w:asciiTheme="minorHAnsi" w:hAnsiTheme="minorHAnsi" w:cstheme="minorHAnsi"/>
                <w:bCs/>
                <w:noProof/>
                <w:sz w:val="24"/>
                <w:szCs w:val="24"/>
              </w:rPr>
              <w:t>Δια ζώσης</w:t>
            </w:r>
            <w:r w:rsidRPr="00263872">
              <w:rPr>
                <w:rFonts w:asciiTheme="minorHAnsi" w:eastAsia="Times New Roman" w:hAnsiTheme="minorHAnsi" w:cstheme="minorHAnsi"/>
                <w:sz w:val="24"/>
                <w:szCs w:val="24"/>
                <w:lang w:val="en-US"/>
              </w:rPr>
              <w:t xml:space="preserve"> </w:t>
            </w:r>
          </w:p>
        </w:tc>
        <w:tc>
          <w:tcPr>
            <w:tcW w:w="6095" w:type="dxa"/>
          </w:tcPr>
          <w:p w14:paraId="0756EDBE" w14:textId="046596A0" w:rsidR="001A2286" w:rsidRPr="001A2286" w:rsidRDefault="001A2286" w:rsidP="001A2286">
            <w:pPr>
              <w:ind w:left="40"/>
              <w:rPr>
                <w:rFonts w:asciiTheme="minorHAnsi" w:hAnsiTheme="minorHAnsi" w:cstheme="minorHAnsi"/>
                <w:sz w:val="22"/>
                <w:szCs w:val="22"/>
              </w:rPr>
            </w:pPr>
            <w:r w:rsidRPr="001A2286">
              <w:rPr>
                <w:rFonts w:asciiTheme="minorHAnsi" w:hAnsiTheme="minorHAnsi" w:cstheme="minorHAnsi"/>
                <w:sz w:val="22"/>
                <w:szCs w:val="22"/>
              </w:rPr>
              <w:t>Διαταραγμένη διατροφική συμπεριφορά και διαταραχές σίτισης στους/</w:t>
            </w:r>
            <w:proofErr w:type="spellStart"/>
            <w:r w:rsidRPr="001A2286">
              <w:rPr>
                <w:rFonts w:asciiTheme="minorHAnsi" w:hAnsiTheme="minorHAnsi" w:cstheme="minorHAnsi"/>
                <w:sz w:val="22"/>
                <w:szCs w:val="22"/>
              </w:rPr>
              <w:t>ις</w:t>
            </w:r>
            <w:proofErr w:type="spellEnd"/>
            <w:r w:rsidRPr="001A2286">
              <w:rPr>
                <w:rFonts w:asciiTheme="minorHAnsi" w:hAnsiTheme="minorHAnsi" w:cstheme="minorHAnsi"/>
                <w:sz w:val="22"/>
                <w:szCs w:val="22"/>
              </w:rPr>
              <w:t xml:space="preserve"> αθλητές/</w:t>
            </w:r>
            <w:proofErr w:type="spellStart"/>
            <w:r w:rsidRPr="001A2286">
              <w:rPr>
                <w:rFonts w:asciiTheme="minorHAnsi" w:hAnsiTheme="minorHAnsi" w:cstheme="minorHAnsi"/>
                <w:sz w:val="22"/>
                <w:szCs w:val="22"/>
              </w:rPr>
              <w:t>τριες</w:t>
            </w:r>
            <w:proofErr w:type="spellEnd"/>
            <w:r w:rsidRPr="001A2286">
              <w:rPr>
                <w:rFonts w:asciiTheme="minorHAnsi" w:hAnsiTheme="minorHAnsi" w:cstheme="minorHAnsi"/>
                <w:b/>
                <w:bCs/>
                <w:i/>
                <w:sz w:val="22"/>
                <w:szCs w:val="22"/>
              </w:rPr>
              <w:t xml:space="preserve"> Ε. Κοΐδου</w:t>
            </w:r>
          </w:p>
        </w:tc>
      </w:tr>
      <w:tr w:rsidR="00263872" w:rsidRPr="000572A6" w14:paraId="2E132704" w14:textId="77777777" w:rsidTr="00A0409A">
        <w:trPr>
          <w:trHeight w:val="454"/>
        </w:trPr>
        <w:tc>
          <w:tcPr>
            <w:tcW w:w="1985" w:type="dxa"/>
          </w:tcPr>
          <w:p w14:paraId="57748114" w14:textId="73DB0147" w:rsidR="00263872" w:rsidRPr="00263872" w:rsidRDefault="001A2286" w:rsidP="00263872">
            <w:pPr>
              <w:spacing w:line="360" w:lineRule="auto"/>
              <w:jc w:val="center"/>
              <w:rPr>
                <w:rFonts w:asciiTheme="minorHAnsi" w:hAnsiTheme="minorHAnsi" w:cstheme="minorHAnsi"/>
                <w:sz w:val="22"/>
                <w:szCs w:val="22"/>
              </w:rPr>
            </w:pPr>
            <w:r>
              <w:rPr>
                <w:rFonts w:asciiTheme="minorHAnsi" w:hAnsiTheme="minorHAnsi" w:cstheme="minorHAnsi"/>
                <w:sz w:val="22"/>
                <w:szCs w:val="22"/>
                <w:lang w:val="en-US"/>
              </w:rPr>
              <w:t>19</w:t>
            </w:r>
            <w:r w:rsidR="00263872" w:rsidRPr="00263872">
              <w:rPr>
                <w:rFonts w:asciiTheme="minorHAnsi" w:hAnsiTheme="minorHAnsi" w:cstheme="minorHAnsi"/>
                <w:sz w:val="22"/>
                <w:szCs w:val="22"/>
                <w:lang w:val="en-US"/>
              </w:rPr>
              <w:t>/</w:t>
            </w:r>
            <w:r w:rsidR="00263872" w:rsidRPr="00263872">
              <w:rPr>
                <w:rFonts w:asciiTheme="minorHAnsi" w:hAnsiTheme="minorHAnsi" w:cstheme="minorHAnsi"/>
                <w:sz w:val="22"/>
                <w:szCs w:val="22"/>
              </w:rPr>
              <w:t>12</w:t>
            </w:r>
          </w:p>
        </w:tc>
        <w:tc>
          <w:tcPr>
            <w:tcW w:w="1843" w:type="dxa"/>
          </w:tcPr>
          <w:p w14:paraId="2B88BDD3" w14:textId="45DCA791"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r w:rsidRPr="00263872">
              <w:rPr>
                <w:rFonts w:asciiTheme="minorHAnsi" w:eastAsia="Times New Roman" w:hAnsiTheme="minorHAnsi" w:cstheme="minorHAnsi"/>
                <w:sz w:val="24"/>
                <w:szCs w:val="24"/>
                <w:lang w:val="en-US"/>
              </w:rPr>
              <w:t xml:space="preserve"> </w:t>
            </w:r>
          </w:p>
        </w:tc>
        <w:tc>
          <w:tcPr>
            <w:tcW w:w="6095" w:type="dxa"/>
          </w:tcPr>
          <w:p w14:paraId="361711D0" w14:textId="48EFC3A8" w:rsidR="00263872" w:rsidRPr="001A2286" w:rsidRDefault="001A2286" w:rsidP="00263872">
            <w:pPr>
              <w:pStyle w:val="a9"/>
              <w:spacing w:after="0" w:line="240" w:lineRule="auto"/>
              <w:ind w:left="40"/>
              <w:rPr>
                <w:rFonts w:asciiTheme="minorHAnsi" w:eastAsia="Times New Roman" w:hAnsiTheme="minorHAnsi" w:cstheme="minorHAnsi"/>
              </w:rPr>
            </w:pPr>
            <w:r w:rsidRPr="001A2286">
              <w:rPr>
                <w:rFonts w:asciiTheme="minorHAnsi" w:eastAsia="Times New Roman" w:hAnsiTheme="minorHAnsi" w:cstheme="minorHAnsi"/>
              </w:rPr>
              <w:t xml:space="preserve">Ειδικά θέματα/καταστάσεις διατροφής (διατροφή βασισμένη σε τρόφιμα φυτικής προέλευσης, απώλεια βάρους, ταξίδια, περιοριστική διατροφή) </w:t>
            </w:r>
            <w:r w:rsidR="00263872" w:rsidRPr="001A2286">
              <w:rPr>
                <w:rFonts w:asciiTheme="minorHAnsi" w:hAnsiTheme="minorHAnsi" w:cstheme="minorHAnsi"/>
                <w:b/>
                <w:bCs/>
                <w:i/>
              </w:rPr>
              <w:t>Ε. Κοΐδου</w:t>
            </w:r>
          </w:p>
        </w:tc>
      </w:tr>
      <w:tr w:rsidR="001A2286" w:rsidRPr="000572A6" w14:paraId="0A6F8896" w14:textId="77777777" w:rsidTr="00A0409A">
        <w:trPr>
          <w:trHeight w:val="454"/>
        </w:trPr>
        <w:tc>
          <w:tcPr>
            <w:tcW w:w="1985" w:type="dxa"/>
          </w:tcPr>
          <w:p w14:paraId="2FCC7EC0" w14:textId="4E161EB6" w:rsidR="001A2286" w:rsidRPr="00263872" w:rsidRDefault="001A2286" w:rsidP="001A2286">
            <w:pPr>
              <w:spacing w:line="360" w:lineRule="auto"/>
              <w:jc w:val="center"/>
              <w:rPr>
                <w:rFonts w:asciiTheme="minorHAnsi" w:hAnsiTheme="minorHAnsi" w:cstheme="minorHAnsi"/>
                <w:sz w:val="22"/>
                <w:szCs w:val="22"/>
              </w:rPr>
            </w:pPr>
            <w:r>
              <w:rPr>
                <w:rFonts w:asciiTheme="minorHAnsi" w:hAnsiTheme="minorHAnsi" w:cstheme="minorHAnsi"/>
                <w:sz w:val="22"/>
                <w:szCs w:val="22"/>
                <w:lang w:val="en-US"/>
              </w:rPr>
              <w:t>09</w:t>
            </w:r>
            <w:r w:rsidRPr="00263872">
              <w:rPr>
                <w:rFonts w:asciiTheme="minorHAnsi" w:hAnsiTheme="minorHAnsi" w:cstheme="minorHAnsi"/>
                <w:sz w:val="22"/>
                <w:szCs w:val="22"/>
              </w:rPr>
              <w:t>/01</w:t>
            </w:r>
          </w:p>
        </w:tc>
        <w:tc>
          <w:tcPr>
            <w:tcW w:w="1843" w:type="dxa"/>
          </w:tcPr>
          <w:p w14:paraId="53274B5D" w14:textId="6F1A2D7D" w:rsidR="001A2286" w:rsidRPr="00263872" w:rsidRDefault="001A2286" w:rsidP="001A2286">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r w:rsidRPr="00263872">
              <w:rPr>
                <w:rFonts w:asciiTheme="minorHAnsi" w:eastAsia="Times New Roman" w:hAnsiTheme="minorHAnsi" w:cstheme="minorHAnsi"/>
                <w:sz w:val="24"/>
                <w:szCs w:val="24"/>
                <w:lang w:val="en-US"/>
              </w:rPr>
              <w:t xml:space="preserve"> </w:t>
            </w:r>
          </w:p>
        </w:tc>
        <w:tc>
          <w:tcPr>
            <w:tcW w:w="6095" w:type="dxa"/>
          </w:tcPr>
          <w:p w14:paraId="302805B4" w14:textId="5AAE4090" w:rsidR="001A2286" w:rsidRPr="00263872" w:rsidRDefault="001A2286" w:rsidP="001A2286">
            <w:pPr>
              <w:pStyle w:val="a9"/>
              <w:spacing w:after="0" w:line="240" w:lineRule="auto"/>
              <w:ind w:left="40"/>
              <w:rPr>
                <w:rFonts w:asciiTheme="minorHAnsi" w:eastAsia="Times New Roman" w:hAnsiTheme="minorHAnsi" w:cstheme="minorHAnsi"/>
              </w:rPr>
            </w:pPr>
            <w:r w:rsidRPr="001A2286">
              <w:rPr>
                <w:rFonts w:asciiTheme="minorHAnsi" w:hAnsiTheme="minorHAnsi" w:cstheme="minorHAnsi"/>
              </w:rPr>
              <w:t>Διατροφικές ανάγκες και διατροφικά ζητήματα αθλητών/τριών με αναπηρία</w:t>
            </w:r>
            <w:r w:rsidRPr="001A2286">
              <w:rPr>
                <w:rFonts w:asciiTheme="minorHAnsi" w:hAnsiTheme="minorHAnsi" w:cstheme="minorHAnsi"/>
              </w:rPr>
              <w:t xml:space="preserve">.  </w:t>
            </w:r>
            <w:r w:rsidRPr="001A2286">
              <w:rPr>
                <w:rFonts w:asciiTheme="minorHAnsi" w:hAnsiTheme="minorHAnsi" w:cstheme="minorHAnsi"/>
                <w:b/>
                <w:bCs/>
                <w:i/>
              </w:rPr>
              <w:t>Ε. Κοΐδου</w:t>
            </w:r>
          </w:p>
        </w:tc>
      </w:tr>
      <w:tr w:rsidR="00263872" w:rsidRPr="000572A6" w14:paraId="4305E326" w14:textId="77777777" w:rsidTr="00A0409A">
        <w:trPr>
          <w:trHeight w:val="454"/>
        </w:trPr>
        <w:tc>
          <w:tcPr>
            <w:tcW w:w="1985" w:type="dxa"/>
          </w:tcPr>
          <w:p w14:paraId="73D78CD3" w14:textId="2C5A6FEF" w:rsidR="00263872" w:rsidRPr="00263872" w:rsidRDefault="00263872" w:rsidP="00263872">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rPr>
              <w:t>1</w:t>
            </w:r>
            <w:r w:rsidR="001A2286">
              <w:rPr>
                <w:rFonts w:asciiTheme="minorHAnsi" w:hAnsiTheme="minorHAnsi" w:cstheme="minorHAnsi"/>
                <w:sz w:val="22"/>
                <w:szCs w:val="22"/>
                <w:lang w:val="en-US"/>
              </w:rPr>
              <w:t>6</w:t>
            </w:r>
            <w:r w:rsidRPr="00263872">
              <w:rPr>
                <w:rFonts w:asciiTheme="minorHAnsi" w:hAnsiTheme="minorHAnsi" w:cstheme="minorHAnsi"/>
                <w:sz w:val="22"/>
                <w:szCs w:val="22"/>
              </w:rPr>
              <w:t>/01</w:t>
            </w:r>
          </w:p>
        </w:tc>
        <w:tc>
          <w:tcPr>
            <w:tcW w:w="1843" w:type="dxa"/>
          </w:tcPr>
          <w:p w14:paraId="2F426C8B" w14:textId="341C194B"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39C60CD4"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Επίδραση της χρήσης απαγορευμένων ουσιών και μεθόδων στην υγεία</w:t>
            </w:r>
            <w:r w:rsidRPr="00263872">
              <w:rPr>
                <w:rFonts w:asciiTheme="minorHAnsi" w:hAnsiTheme="minorHAnsi" w:cstheme="minorHAnsi"/>
                <w:b/>
                <w:bCs/>
                <w:i/>
                <w:noProof/>
              </w:rPr>
              <w:t xml:space="preserve">     </w:t>
            </w:r>
          </w:p>
          <w:p w14:paraId="2F96B0B5" w14:textId="7DE6F1A3"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4C565CC5" w14:textId="77777777" w:rsidTr="00A0409A">
        <w:trPr>
          <w:trHeight w:val="454"/>
        </w:trPr>
        <w:tc>
          <w:tcPr>
            <w:tcW w:w="1985" w:type="dxa"/>
          </w:tcPr>
          <w:p w14:paraId="53E80903" w14:textId="1BB9A34E" w:rsidR="00263872" w:rsidRPr="00263872" w:rsidRDefault="00263872" w:rsidP="00263872">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lang w:val="en-US"/>
              </w:rPr>
              <w:t>2</w:t>
            </w:r>
            <w:r w:rsidR="001A2286">
              <w:rPr>
                <w:rFonts w:asciiTheme="minorHAnsi" w:hAnsiTheme="minorHAnsi" w:cstheme="minorHAnsi"/>
                <w:sz w:val="22"/>
                <w:szCs w:val="22"/>
                <w:lang w:val="en-US"/>
              </w:rPr>
              <w:t>3</w:t>
            </w:r>
            <w:r w:rsidRPr="00263872">
              <w:rPr>
                <w:rFonts w:asciiTheme="minorHAnsi" w:hAnsiTheme="minorHAnsi" w:cstheme="minorHAnsi"/>
                <w:sz w:val="22"/>
                <w:szCs w:val="22"/>
              </w:rPr>
              <w:t>/01</w:t>
            </w:r>
          </w:p>
        </w:tc>
        <w:tc>
          <w:tcPr>
            <w:tcW w:w="1843" w:type="dxa"/>
          </w:tcPr>
          <w:p w14:paraId="07AE9AA0" w14:textId="51C87E51"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2BF35159"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Παρουσίαση εργασιών – Νεότερα ερευνητικά δεδομένα</w:t>
            </w:r>
            <w:r w:rsidRPr="00263872">
              <w:rPr>
                <w:rFonts w:asciiTheme="minorHAnsi" w:hAnsiTheme="minorHAnsi" w:cstheme="minorHAnsi"/>
                <w:b/>
                <w:bCs/>
                <w:i/>
                <w:noProof/>
              </w:rPr>
              <w:t xml:space="preserve"> </w:t>
            </w:r>
          </w:p>
          <w:p w14:paraId="3E1BD20F" w14:textId="308490CF"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25CB7BA8" w14:textId="77777777" w:rsidTr="00A0409A">
        <w:trPr>
          <w:trHeight w:val="454"/>
        </w:trPr>
        <w:tc>
          <w:tcPr>
            <w:tcW w:w="1985" w:type="dxa"/>
          </w:tcPr>
          <w:p w14:paraId="2831CACF" w14:textId="09EB6A96" w:rsidR="00263872" w:rsidRPr="001A2286" w:rsidRDefault="001A2286" w:rsidP="00263872">
            <w:pPr>
              <w:spacing w:line="36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30</w:t>
            </w:r>
            <w:r w:rsidR="00263872" w:rsidRPr="00263872">
              <w:rPr>
                <w:rFonts w:asciiTheme="minorHAnsi" w:hAnsiTheme="minorHAnsi" w:cstheme="minorHAnsi"/>
                <w:sz w:val="22"/>
                <w:szCs w:val="22"/>
              </w:rPr>
              <w:t>/0</w:t>
            </w:r>
            <w:r>
              <w:rPr>
                <w:rFonts w:asciiTheme="minorHAnsi" w:hAnsiTheme="minorHAnsi" w:cstheme="minorHAnsi"/>
                <w:sz w:val="22"/>
                <w:szCs w:val="22"/>
                <w:lang w:val="en-US"/>
              </w:rPr>
              <w:t>1</w:t>
            </w:r>
          </w:p>
        </w:tc>
        <w:tc>
          <w:tcPr>
            <w:tcW w:w="1843" w:type="dxa"/>
          </w:tcPr>
          <w:p w14:paraId="193E277E" w14:textId="6A06ACE2"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626F3076" w14:textId="77777777"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Cs/>
                <w:noProof/>
              </w:rPr>
              <w:t>Παρουσίαση εργασιών – Νεότερα ερευνητικά δεδομένα</w:t>
            </w:r>
            <w:r w:rsidRPr="00263872">
              <w:rPr>
                <w:rFonts w:asciiTheme="minorHAnsi" w:hAnsiTheme="minorHAnsi" w:cstheme="minorHAnsi"/>
                <w:b/>
                <w:bCs/>
                <w:i/>
                <w:noProof/>
              </w:rPr>
              <w:t xml:space="preserve"> </w:t>
            </w:r>
          </w:p>
          <w:p w14:paraId="7264F302" w14:textId="5EA2FC00"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263872" w:rsidRPr="000572A6" w14:paraId="373068D9" w14:textId="77777777" w:rsidTr="00A0409A">
        <w:trPr>
          <w:trHeight w:val="454"/>
        </w:trPr>
        <w:tc>
          <w:tcPr>
            <w:tcW w:w="1985" w:type="dxa"/>
          </w:tcPr>
          <w:p w14:paraId="0A5398A7" w14:textId="5C18D644" w:rsidR="00263872" w:rsidRPr="00263872" w:rsidRDefault="00263872" w:rsidP="00263872">
            <w:pPr>
              <w:spacing w:line="360" w:lineRule="auto"/>
              <w:jc w:val="center"/>
              <w:rPr>
                <w:rFonts w:asciiTheme="minorHAnsi" w:hAnsiTheme="minorHAnsi" w:cstheme="minorHAnsi"/>
                <w:sz w:val="22"/>
                <w:szCs w:val="22"/>
              </w:rPr>
            </w:pPr>
            <w:r w:rsidRPr="00263872">
              <w:rPr>
                <w:rFonts w:asciiTheme="minorHAnsi" w:hAnsiTheme="minorHAnsi" w:cstheme="minorHAnsi"/>
                <w:sz w:val="22"/>
                <w:szCs w:val="22"/>
              </w:rPr>
              <w:t>0</w:t>
            </w:r>
            <w:r w:rsidR="001A2286">
              <w:rPr>
                <w:rFonts w:asciiTheme="minorHAnsi" w:hAnsiTheme="minorHAnsi" w:cstheme="minorHAnsi"/>
                <w:sz w:val="22"/>
                <w:szCs w:val="22"/>
                <w:lang w:val="en-US"/>
              </w:rPr>
              <w:t>6</w:t>
            </w:r>
            <w:r w:rsidRPr="00263872">
              <w:rPr>
                <w:rFonts w:asciiTheme="minorHAnsi" w:hAnsiTheme="minorHAnsi" w:cstheme="minorHAnsi"/>
                <w:sz w:val="22"/>
                <w:szCs w:val="22"/>
                <w:lang w:val="en-US"/>
              </w:rPr>
              <w:t>/02</w:t>
            </w:r>
          </w:p>
        </w:tc>
        <w:tc>
          <w:tcPr>
            <w:tcW w:w="1843" w:type="dxa"/>
          </w:tcPr>
          <w:p w14:paraId="4413F01F" w14:textId="707FF1AD" w:rsidR="00263872" w:rsidRPr="00263872" w:rsidRDefault="00263872" w:rsidP="00263872">
            <w:pPr>
              <w:pStyle w:val="a9"/>
              <w:spacing w:after="0" w:line="240" w:lineRule="auto"/>
              <w:ind w:left="-50"/>
              <w:jc w:val="center"/>
              <w:rPr>
                <w:rFonts w:asciiTheme="minorHAnsi" w:hAnsiTheme="minorHAnsi" w:cstheme="minorHAnsi"/>
                <w:bCs/>
                <w:noProof/>
              </w:rPr>
            </w:pPr>
            <w:r w:rsidRPr="00263872">
              <w:rPr>
                <w:rFonts w:asciiTheme="minorHAnsi" w:hAnsiTheme="minorHAnsi" w:cstheme="minorHAnsi"/>
                <w:bCs/>
                <w:noProof/>
                <w:sz w:val="24"/>
                <w:szCs w:val="24"/>
              </w:rPr>
              <w:t>Δια ζώσης</w:t>
            </w:r>
          </w:p>
        </w:tc>
        <w:tc>
          <w:tcPr>
            <w:tcW w:w="6095" w:type="dxa"/>
          </w:tcPr>
          <w:p w14:paraId="018CA72E" w14:textId="77777777" w:rsidR="00263872" w:rsidRPr="00263872" w:rsidRDefault="00263872" w:rsidP="00263872">
            <w:pPr>
              <w:pStyle w:val="a9"/>
              <w:spacing w:after="0" w:line="240" w:lineRule="auto"/>
              <w:ind w:left="40"/>
              <w:rPr>
                <w:rFonts w:asciiTheme="minorHAnsi" w:hAnsiTheme="minorHAnsi" w:cstheme="minorHAnsi"/>
                <w:bCs/>
                <w:noProof/>
              </w:rPr>
            </w:pPr>
            <w:r w:rsidRPr="00263872">
              <w:rPr>
                <w:rFonts w:asciiTheme="minorHAnsi" w:hAnsiTheme="minorHAnsi" w:cstheme="minorHAnsi"/>
                <w:bCs/>
                <w:noProof/>
              </w:rPr>
              <w:t xml:space="preserve">Σύνοψη μαθήματος </w:t>
            </w:r>
          </w:p>
          <w:p w14:paraId="4470D1E0" w14:textId="0BF6480F" w:rsidR="00263872" w:rsidRPr="00263872" w:rsidRDefault="00263872" w:rsidP="00263872">
            <w:pPr>
              <w:pStyle w:val="a9"/>
              <w:spacing w:after="0" w:line="240" w:lineRule="auto"/>
              <w:ind w:left="40"/>
              <w:rPr>
                <w:rFonts w:asciiTheme="minorHAnsi" w:eastAsia="Times New Roman" w:hAnsiTheme="minorHAnsi" w:cstheme="minorHAnsi"/>
              </w:rPr>
            </w:pPr>
            <w:r w:rsidRPr="00263872">
              <w:rPr>
                <w:rFonts w:asciiTheme="minorHAnsi" w:hAnsiTheme="minorHAnsi" w:cstheme="minorHAnsi"/>
                <w:b/>
                <w:bCs/>
                <w:i/>
                <w:noProof/>
              </w:rPr>
              <w:t>Ν. Κουτλιάνος</w:t>
            </w:r>
          </w:p>
        </w:tc>
      </w:tr>
      <w:tr w:rsidR="000572A6" w:rsidRPr="000572A6" w14:paraId="548C79B0" w14:textId="77777777" w:rsidTr="00A8231B">
        <w:trPr>
          <w:trHeight w:val="454"/>
        </w:trPr>
        <w:tc>
          <w:tcPr>
            <w:tcW w:w="1985" w:type="dxa"/>
          </w:tcPr>
          <w:p w14:paraId="57332AF1" w14:textId="3D00254F" w:rsidR="000572A6" w:rsidRPr="000572A6" w:rsidRDefault="000572A6" w:rsidP="00DC2054">
            <w:pPr>
              <w:spacing w:line="360" w:lineRule="auto"/>
              <w:jc w:val="center"/>
              <w:rPr>
                <w:rFonts w:asciiTheme="minorHAnsi" w:hAnsiTheme="minorHAnsi" w:cstheme="minorHAnsi"/>
                <w:sz w:val="22"/>
                <w:szCs w:val="22"/>
              </w:rPr>
            </w:pPr>
          </w:p>
        </w:tc>
        <w:tc>
          <w:tcPr>
            <w:tcW w:w="7938" w:type="dxa"/>
            <w:gridSpan w:val="2"/>
            <w:vAlign w:val="center"/>
          </w:tcPr>
          <w:p w14:paraId="61033EC8" w14:textId="0E7BC34D" w:rsidR="000572A6" w:rsidRPr="000572A6" w:rsidRDefault="000572A6" w:rsidP="00A8231B">
            <w:pPr>
              <w:pStyle w:val="a9"/>
              <w:spacing w:after="0" w:line="240" w:lineRule="auto"/>
              <w:ind w:left="40"/>
              <w:jc w:val="center"/>
              <w:rPr>
                <w:rFonts w:asciiTheme="minorHAnsi" w:hAnsiTheme="minorHAnsi" w:cstheme="minorHAnsi"/>
                <w:bCs/>
                <w:noProof/>
              </w:rPr>
            </w:pPr>
          </w:p>
        </w:tc>
      </w:tr>
    </w:tbl>
    <w:p w14:paraId="2C253885" w14:textId="6D9A3D0A" w:rsidR="001A4714" w:rsidRDefault="001A4714" w:rsidP="00532EB2">
      <w:pPr>
        <w:spacing w:after="200" w:line="276" w:lineRule="auto"/>
        <w:ind w:left="142"/>
        <w:rPr>
          <w:rFonts w:asciiTheme="minorHAnsi" w:hAnsiTheme="minorHAnsi" w:cstheme="minorHAnsi"/>
          <w:i/>
          <w:sz w:val="22"/>
          <w:szCs w:val="22"/>
        </w:rPr>
      </w:pPr>
    </w:p>
    <w:p w14:paraId="5124A0AB" w14:textId="77777777" w:rsidR="00263872" w:rsidRDefault="00263872" w:rsidP="00532EB2">
      <w:pPr>
        <w:spacing w:after="200" w:line="276" w:lineRule="auto"/>
        <w:ind w:left="142"/>
        <w:rPr>
          <w:rFonts w:asciiTheme="minorHAnsi" w:hAnsiTheme="minorHAnsi" w:cstheme="minorHAnsi"/>
          <w:i/>
          <w:sz w:val="22"/>
          <w:szCs w:val="22"/>
        </w:rPr>
      </w:pPr>
    </w:p>
    <w:p w14:paraId="2AF60927" w14:textId="77777777" w:rsidR="001A4714" w:rsidRDefault="001A4714" w:rsidP="001A4714">
      <w:pPr>
        <w:jc w:val="both"/>
        <w:rPr>
          <w:rFonts w:asciiTheme="minorHAnsi" w:hAnsiTheme="minorHAnsi" w:cstheme="minorHAnsi"/>
          <w:b/>
          <w:i/>
          <w:sz w:val="22"/>
          <w:szCs w:val="22"/>
        </w:rPr>
      </w:pPr>
    </w:p>
    <w:p w14:paraId="3BC9F7E8" w14:textId="77777777" w:rsidR="001A4714" w:rsidRPr="001A4714" w:rsidRDefault="001A4714" w:rsidP="001A4714">
      <w:pPr>
        <w:jc w:val="both"/>
        <w:rPr>
          <w:rFonts w:asciiTheme="minorHAnsi" w:hAnsiTheme="minorHAnsi" w:cstheme="minorHAnsi"/>
          <w:b/>
          <w:sz w:val="22"/>
          <w:szCs w:val="22"/>
          <w:u w:val="single"/>
        </w:rPr>
      </w:pPr>
      <w:r w:rsidRPr="001A4714">
        <w:rPr>
          <w:rFonts w:asciiTheme="minorHAnsi" w:hAnsiTheme="minorHAnsi" w:cstheme="minorHAnsi"/>
          <w:b/>
          <w:sz w:val="22"/>
          <w:szCs w:val="22"/>
          <w:u w:val="single"/>
        </w:rPr>
        <w:t xml:space="preserve">Προτεινόμενη Βιβλιογραφία για «Διατροφή </w:t>
      </w:r>
      <w:proofErr w:type="spellStart"/>
      <w:r w:rsidRPr="001A4714">
        <w:rPr>
          <w:rFonts w:asciiTheme="minorHAnsi" w:hAnsiTheme="minorHAnsi" w:cstheme="minorHAnsi"/>
          <w:b/>
          <w:sz w:val="22"/>
          <w:szCs w:val="22"/>
          <w:u w:val="single"/>
        </w:rPr>
        <w:t>Αθλουμένων</w:t>
      </w:r>
      <w:proofErr w:type="spellEnd"/>
      <w:r w:rsidRPr="001A4714">
        <w:rPr>
          <w:rFonts w:asciiTheme="minorHAnsi" w:hAnsiTheme="minorHAnsi" w:cstheme="minorHAnsi"/>
          <w:b/>
          <w:sz w:val="22"/>
          <w:szCs w:val="22"/>
          <w:u w:val="single"/>
        </w:rPr>
        <w:t xml:space="preserve"> – </w:t>
      </w:r>
      <w:proofErr w:type="spellStart"/>
      <w:r w:rsidRPr="001A4714">
        <w:rPr>
          <w:rFonts w:asciiTheme="minorHAnsi" w:hAnsiTheme="minorHAnsi" w:cstheme="minorHAnsi"/>
          <w:b/>
          <w:sz w:val="22"/>
          <w:szCs w:val="22"/>
          <w:u w:val="single"/>
        </w:rPr>
        <w:t>Εργογόνα</w:t>
      </w:r>
      <w:proofErr w:type="spellEnd"/>
      <w:r w:rsidRPr="001A4714">
        <w:rPr>
          <w:rFonts w:asciiTheme="minorHAnsi" w:hAnsiTheme="minorHAnsi" w:cstheme="minorHAnsi"/>
          <w:b/>
          <w:sz w:val="22"/>
          <w:szCs w:val="22"/>
          <w:u w:val="single"/>
        </w:rPr>
        <w:t xml:space="preserve"> Βοηθήματα»</w:t>
      </w:r>
    </w:p>
    <w:p w14:paraId="4E3857D9" w14:textId="77777777" w:rsidR="001A4714" w:rsidRPr="001A4714" w:rsidRDefault="001A4714" w:rsidP="001A4714">
      <w:pPr>
        <w:jc w:val="both"/>
        <w:rPr>
          <w:rFonts w:asciiTheme="minorHAnsi" w:hAnsiTheme="minorHAnsi" w:cstheme="minorHAnsi"/>
          <w:b/>
          <w:sz w:val="22"/>
          <w:szCs w:val="22"/>
        </w:rPr>
      </w:pPr>
      <w:r w:rsidRPr="001A4714">
        <w:rPr>
          <w:rFonts w:asciiTheme="minorHAnsi" w:hAnsiTheme="minorHAnsi" w:cstheme="minorHAnsi"/>
          <w:b/>
          <w:sz w:val="22"/>
          <w:szCs w:val="22"/>
        </w:rPr>
        <w:t xml:space="preserve"> </w:t>
      </w:r>
    </w:p>
    <w:p w14:paraId="628EEE21" w14:textId="77777777" w:rsidR="001A4714" w:rsidRPr="001A4714" w:rsidRDefault="001A4714" w:rsidP="001A4714">
      <w:pPr>
        <w:pStyle w:val="a9"/>
        <w:numPr>
          <w:ilvl w:val="1"/>
          <w:numId w:val="12"/>
        </w:numPr>
        <w:tabs>
          <w:tab w:val="left" w:pos="0"/>
          <w:tab w:val="left" w:pos="142"/>
        </w:tabs>
        <w:spacing w:after="0" w:line="360" w:lineRule="auto"/>
        <w:ind w:left="0" w:hanging="283"/>
        <w:jc w:val="both"/>
        <w:rPr>
          <w:rFonts w:asciiTheme="minorHAnsi" w:hAnsiTheme="minorHAnsi" w:cstheme="minorHAnsi"/>
          <w:lang w:val="en-GB"/>
        </w:rPr>
      </w:pPr>
      <w:r w:rsidRPr="001A4714">
        <w:rPr>
          <w:rFonts w:asciiTheme="minorHAnsi" w:hAnsiTheme="minorHAnsi" w:cstheme="minorHAnsi"/>
          <w:lang w:val="en-GB"/>
        </w:rPr>
        <w:t xml:space="preserve">Adami PE, </w:t>
      </w:r>
      <w:proofErr w:type="spellStart"/>
      <w:r w:rsidRPr="001A4714">
        <w:rPr>
          <w:rFonts w:asciiTheme="minorHAnsi" w:hAnsiTheme="minorHAnsi" w:cstheme="minorHAnsi"/>
          <w:lang w:val="en-GB"/>
        </w:rPr>
        <w:t>Koutlianos</w:t>
      </w:r>
      <w:proofErr w:type="spellEnd"/>
      <w:r w:rsidRPr="001A4714">
        <w:rPr>
          <w:rFonts w:asciiTheme="minorHAnsi" w:hAnsiTheme="minorHAnsi" w:cstheme="minorHAnsi"/>
          <w:lang w:val="en-GB"/>
        </w:rPr>
        <w:t xml:space="preserve"> N, </w:t>
      </w:r>
      <w:proofErr w:type="spellStart"/>
      <w:r w:rsidRPr="001A4714">
        <w:rPr>
          <w:rFonts w:asciiTheme="minorHAnsi" w:hAnsiTheme="minorHAnsi" w:cstheme="minorHAnsi"/>
          <w:lang w:val="en-GB"/>
        </w:rPr>
        <w:t>Baggish</w:t>
      </w:r>
      <w:proofErr w:type="spellEnd"/>
      <w:r w:rsidRPr="001A4714">
        <w:rPr>
          <w:rFonts w:asciiTheme="minorHAnsi" w:hAnsiTheme="minorHAnsi" w:cstheme="minorHAnsi"/>
          <w:lang w:val="en-GB"/>
        </w:rPr>
        <w:t xml:space="preserve"> A, et al. Cardiovascular effects of doping substances, commonly prescribed medications and ergogenic aids in relation to sports: a position statement of the sport cardiology and exercise nucleus of the European Association of Preventive Cardiology. </w:t>
      </w:r>
      <w:proofErr w:type="spellStart"/>
      <w:r w:rsidRPr="001A4714">
        <w:rPr>
          <w:rFonts w:asciiTheme="minorHAnsi" w:hAnsiTheme="minorHAnsi" w:cstheme="minorHAnsi"/>
          <w:lang w:val="en-GB"/>
        </w:rPr>
        <w:t>Eur</w:t>
      </w:r>
      <w:proofErr w:type="spellEnd"/>
      <w:r w:rsidRPr="001A4714">
        <w:rPr>
          <w:rFonts w:asciiTheme="minorHAnsi" w:hAnsiTheme="minorHAnsi" w:cstheme="minorHAnsi"/>
          <w:lang w:val="en-GB"/>
        </w:rPr>
        <w:t xml:space="preserve"> J Prev </w:t>
      </w:r>
      <w:proofErr w:type="spellStart"/>
      <w:r w:rsidRPr="001A4714">
        <w:rPr>
          <w:rFonts w:asciiTheme="minorHAnsi" w:hAnsiTheme="minorHAnsi" w:cstheme="minorHAnsi"/>
          <w:lang w:val="en-GB"/>
        </w:rPr>
        <w:t>Cardiol</w:t>
      </w:r>
      <w:proofErr w:type="spellEnd"/>
      <w:r w:rsidRPr="001A4714">
        <w:rPr>
          <w:rFonts w:asciiTheme="minorHAnsi" w:hAnsiTheme="minorHAnsi" w:cstheme="minorHAnsi"/>
          <w:lang w:val="en-GB"/>
        </w:rPr>
        <w:t>, 29(3): 559-575, 2022. doi:10.1093/</w:t>
      </w:r>
      <w:proofErr w:type="spellStart"/>
      <w:r w:rsidRPr="001A4714">
        <w:rPr>
          <w:rFonts w:asciiTheme="minorHAnsi" w:hAnsiTheme="minorHAnsi" w:cstheme="minorHAnsi"/>
          <w:lang w:val="en-GB"/>
        </w:rPr>
        <w:t>eurjpc</w:t>
      </w:r>
      <w:proofErr w:type="spellEnd"/>
      <w:r w:rsidRPr="001A4714">
        <w:rPr>
          <w:rFonts w:asciiTheme="minorHAnsi" w:hAnsiTheme="minorHAnsi" w:cstheme="minorHAnsi"/>
          <w:lang w:val="en-GB"/>
        </w:rPr>
        <w:t>/zwab198.</w:t>
      </w:r>
    </w:p>
    <w:p w14:paraId="20526113" w14:textId="77777777" w:rsidR="001A4714" w:rsidRPr="001A4714" w:rsidRDefault="001A4714" w:rsidP="001A4714">
      <w:pPr>
        <w:pStyle w:val="a9"/>
        <w:numPr>
          <w:ilvl w:val="1"/>
          <w:numId w:val="12"/>
        </w:numPr>
        <w:tabs>
          <w:tab w:val="left" w:pos="0"/>
        </w:tabs>
        <w:spacing w:after="0" w:line="360" w:lineRule="auto"/>
        <w:ind w:left="0" w:hanging="283"/>
        <w:jc w:val="both"/>
        <w:rPr>
          <w:rFonts w:asciiTheme="minorHAnsi" w:hAnsiTheme="minorHAnsi" w:cstheme="minorHAnsi"/>
          <w:lang w:val="en-GB"/>
        </w:rPr>
      </w:pPr>
      <w:r w:rsidRPr="001A4714">
        <w:rPr>
          <w:rFonts w:asciiTheme="minorHAnsi" w:hAnsiTheme="minorHAnsi" w:cstheme="minorHAnsi"/>
          <w:lang w:val="en-GB"/>
        </w:rPr>
        <w:t>Deligiannis A</w:t>
      </w:r>
      <w:r w:rsidRPr="001A4714">
        <w:rPr>
          <w:rFonts w:asciiTheme="minorHAnsi" w:hAnsiTheme="minorHAnsi" w:cstheme="minorHAnsi"/>
          <w:lang w:val="en-US"/>
        </w:rPr>
        <w:t xml:space="preserve">, </w:t>
      </w:r>
      <w:proofErr w:type="spellStart"/>
      <w:r w:rsidRPr="001A4714">
        <w:rPr>
          <w:rFonts w:asciiTheme="minorHAnsi" w:hAnsiTheme="minorHAnsi" w:cstheme="minorHAnsi"/>
          <w:lang w:val="en-GB"/>
        </w:rPr>
        <w:t>Bj</w:t>
      </w:r>
      <w:proofErr w:type="spellEnd"/>
      <w:r w:rsidRPr="001A4714">
        <w:rPr>
          <w:rFonts w:asciiTheme="minorHAnsi" w:hAnsiTheme="minorHAnsi" w:cstheme="minorHAnsi"/>
          <w:lang w:val="en-US"/>
        </w:rPr>
        <w:t>ö</w:t>
      </w:r>
      <w:proofErr w:type="spellStart"/>
      <w:r w:rsidRPr="001A4714">
        <w:rPr>
          <w:rFonts w:asciiTheme="minorHAnsi" w:hAnsiTheme="minorHAnsi" w:cstheme="minorHAnsi"/>
          <w:lang w:val="en-GB"/>
        </w:rPr>
        <w:t>rnstad</w:t>
      </w:r>
      <w:proofErr w:type="spellEnd"/>
      <w:r w:rsidRPr="001A4714">
        <w:rPr>
          <w:rFonts w:asciiTheme="minorHAnsi" w:hAnsiTheme="minorHAnsi" w:cstheme="minorHAnsi"/>
          <w:lang w:val="en-US"/>
        </w:rPr>
        <w:t xml:space="preserve"> H, </w:t>
      </w:r>
      <w:r w:rsidRPr="001A4714">
        <w:rPr>
          <w:rFonts w:asciiTheme="minorHAnsi" w:hAnsiTheme="minorHAnsi" w:cstheme="minorHAnsi"/>
          <w:lang w:val="en-GB"/>
        </w:rPr>
        <w:t>Carre</w:t>
      </w:r>
      <w:r w:rsidRPr="001A4714">
        <w:rPr>
          <w:rFonts w:asciiTheme="minorHAnsi" w:hAnsiTheme="minorHAnsi" w:cstheme="minorHAnsi"/>
          <w:lang w:val="en-US"/>
        </w:rPr>
        <w:t xml:space="preserve"> F, </w:t>
      </w:r>
      <w:r w:rsidRPr="001A4714">
        <w:rPr>
          <w:rFonts w:asciiTheme="minorHAnsi" w:hAnsiTheme="minorHAnsi" w:cstheme="minorHAnsi"/>
          <w:lang w:val="en-GB"/>
        </w:rPr>
        <w:t>et</w:t>
      </w:r>
      <w:r w:rsidRPr="001A4714">
        <w:rPr>
          <w:rFonts w:asciiTheme="minorHAnsi" w:hAnsiTheme="minorHAnsi" w:cstheme="minorHAnsi"/>
          <w:lang w:val="en-US"/>
        </w:rPr>
        <w:t xml:space="preserve"> </w:t>
      </w:r>
      <w:r w:rsidRPr="001A4714">
        <w:rPr>
          <w:rFonts w:asciiTheme="minorHAnsi" w:hAnsiTheme="minorHAnsi" w:cstheme="minorHAnsi"/>
          <w:lang w:val="en-GB"/>
        </w:rPr>
        <w:t>al</w:t>
      </w:r>
      <w:r w:rsidRPr="001A4714">
        <w:rPr>
          <w:rFonts w:asciiTheme="minorHAnsi" w:hAnsiTheme="minorHAnsi" w:cstheme="minorHAnsi"/>
          <w:lang w:val="en-US"/>
        </w:rPr>
        <w:t xml:space="preserve">. </w:t>
      </w:r>
      <w:r w:rsidRPr="001A4714">
        <w:rPr>
          <w:rFonts w:asciiTheme="minorHAnsi" w:hAnsiTheme="minorHAnsi" w:cstheme="minorHAnsi"/>
          <w:lang w:val="en-GB"/>
        </w:rPr>
        <w:t xml:space="preserve">ESC Study Group of Sports Cardiology Position Paper on adverse cardiovascular effects of doping in athletes. </w:t>
      </w:r>
      <w:proofErr w:type="spellStart"/>
      <w:r w:rsidRPr="001A4714">
        <w:rPr>
          <w:rFonts w:asciiTheme="minorHAnsi" w:hAnsiTheme="minorHAnsi" w:cstheme="minorHAnsi"/>
          <w:lang w:val="en-GB"/>
        </w:rPr>
        <w:t>Eur</w:t>
      </w:r>
      <w:proofErr w:type="spellEnd"/>
      <w:r w:rsidRPr="001A4714">
        <w:rPr>
          <w:rFonts w:asciiTheme="minorHAnsi" w:hAnsiTheme="minorHAnsi" w:cstheme="minorHAnsi"/>
          <w:lang w:val="en-GB"/>
        </w:rPr>
        <w:t xml:space="preserve"> J Cardiovasc Prev </w:t>
      </w:r>
      <w:proofErr w:type="spellStart"/>
      <w:r w:rsidRPr="001A4714">
        <w:rPr>
          <w:rFonts w:asciiTheme="minorHAnsi" w:hAnsiTheme="minorHAnsi" w:cstheme="minorHAnsi"/>
          <w:lang w:val="en-GB"/>
        </w:rPr>
        <w:t>Rehabil</w:t>
      </w:r>
      <w:proofErr w:type="spellEnd"/>
      <w:r w:rsidRPr="001A4714">
        <w:rPr>
          <w:rFonts w:asciiTheme="minorHAnsi" w:hAnsiTheme="minorHAnsi" w:cstheme="minorHAnsi"/>
          <w:lang w:val="en-GB"/>
        </w:rPr>
        <w:t xml:space="preserve"> 13: 687-694, 2006.</w:t>
      </w:r>
    </w:p>
    <w:p w14:paraId="1362DDC3" w14:textId="77777777" w:rsidR="001A4714" w:rsidRPr="001A4714" w:rsidRDefault="001A4714" w:rsidP="001A4714">
      <w:pPr>
        <w:tabs>
          <w:tab w:val="left" w:pos="426"/>
        </w:tabs>
        <w:spacing w:line="360" w:lineRule="auto"/>
        <w:ind w:hanging="283"/>
        <w:jc w:val="both"/>
        <w:rPr>
          <w:rFonts w:asciiTheme="minorHAnsi" w:hAnsiTheme="minorHAnsi" w:cstheme="minorHAnsi"/>
          <w:sz w:val="22"/>
          <w:szCs w:val="22"/>
          <w:lang w:val="en-GB"/>
        </w:rPr>
      </w:pPr>
      <w:r w:rsidRPr="001A4714">
        <w:rPr>
          <w:rFonts w:asciiTheme="minorHAnsi" w:hAnsiTheme="minorHAnsi" w:cstheme="minorHAnsi"/>
          <w:sz w:val="22"/>
          <w:szCs w:val="22"/>
          <w:lang w:val="en-US"/>
        </w:rPr>
        <w:t xml:space="preserve">3. Gurley BJ, Steelman SC, Thomas SL. Multi-ingredient, caffeine-containing dietary supplements: history, safety, and efficacy. Clin Ther 37: 275-301, 2015. </w:t>
      </w:r>
    </w:p>
    <w:p w14:paraId="52E23CBC" w14:textId="77777777" w:rsidR="001A4714" w:rsidRPr="001A4714" w:rsidRDefault="001A4714" w:rsidP="001A4714">
      <w:pPr>
        <w:tabs>
          <w:tab w:val="left" w:pos="426"/>
        </w:tabs>
        <w:spacing w:line="360" w:lineRule="auto"/>
        <w:ind w:hanging="283"/>
        <w:jc w:val="both"/>
        <w:rPr>
          <w:rFonts w:asciiTheme="minorHAnsi" w:hAnsiTheme="minorHAnsi" w:cstheme="minorHAnsi"/>
          <w:sz w:val="22"/>
          <w:szCs w:val="22"/>
          <w:lang w:val="en-US"/>
        </w:rPr>
      </w:pPr>
      <w:r w:rsidRPr="001A4714">
        <w:rPr>
          <w:rFonts w:asciiTheme="minorHAnsi" w:hAnsiTheme="minorHAnsi" w:cstheme="minorHAnsi"/>
          <w:sz w:val="22"/>
          <w:szCs w:val="22"/>
          <w:lang w:val="it-IT"/>
        </w:rPr>
        <w:t xml:space="preserve">4. La Gerche A, Brosnan MJ. </w:t>
      </w:r>
      <w:r w:rsidRPr="001A4714">
        <w:rPr>
          <w:rFonts w:asciiTheme="minorHAnsi" w:hAnsiTheme="minorHAnsi" w:cstheme="minorHAnsi"/>
          <w:sz w:val="22"/>
          <w:szCs w:val="22"/>
          <w:lang w:val="en-US"/>
        </w:rPr>
        <w:t xml:space="preserve">Cardiovascular Effects of Performance-Enhancing Drugs. </w:t>
      </w:r>
      <w:r w:rsidRPr="001A4714">
        <w:rPr>
          <w:rFonts w:asciiTheme="minorHAnsi" w:hAnsiTheme="minorHAnsi" w:cstheme="minorHAnsi"/>
          <w:sz w:val="22"/>
          <w:szCs w:val="22"/>
          <w:lang w:val="fr-FR"/>
        </w:rPr>
        <w:t xml:space="preserve">Circulation </w:t>
      </w:r>
      <w:proofErr w:type="gramStart"/>
      <w:r w:rsidRPr="001A4714">
        <w:rPr>
          <w:rFonts w:asciiTheme="minorHAnsi" w:hAnsiTheme="minorHAnsi" w:cstheme="minorHAnsi"/>
          <w:sz w:val="22"/>
          <w:szCs w:val="22"/>
          <w:lang w:val="fr-FR"/>
        </w:rPr>
        <w:t>135:</w:t>
      </w:r>
      <w:proofErr w:type="gramEnd"/>
      <w:r w:rsidRPr="001A4714">
        <w:rPr>
          <w:rFonts w:asciiTheme="minorHAnsi" w:hAnsiTheme="minorHAnsi" w:cstheme="minorHAnsi"/>
          <w:sz w:val="22"/>
          <w:szCs w:val="22"/>
          <w:lang w:val="fr-FR"/>
        </w:rPr>
        <w:t xml:space="preserve"> 89-99, 2017. </w:t>
      </w:r>
    </w:p>
    <w:p w14:paraId="4C40C94B" w14:textId="77777777" w:rsidR="001A4714" w:rsidRPr="001A4714" w:rsidRDefault="001A4714" w:rsidP="001A4714">
      <w:pPr>
        <w:tabs>
          <w:tab w:val="left" w:pos="426"/>
        </w:tabs>
        <w:spacing w:line="360" w:lineRule="auto"/>
        <w:ind w:hanging="283"/>
        <w:jc w:val="both"/>
        <w:rPr>
          <w:rFonts w:asciiTheme="minorHAnsi" w:hAnsiTheme="minorHAnsi" w:cstheme="minorHAnsi"/>
          <w:sz w:val="22"/>
          <w:szCs w:val="22"/>
          <w:lang w:val="en-US"/>
        </w:rPr>
      </w:pPr>
      <w:r w:rsidRPr="001A4714">
        <w:rPr>
          <w:rFonts w:asciiTheme="minorHAnsi" w:hAnsiTheme="minorHAnsi" w:cstheme="minorHAnsi"/>
          <w:sz w:val="22"/>
          <w:szCs w:val="22"/>
          <w:lang w:val="en-US"/>
        </w:rPr>
        <w:t xml:space="preserve">5. Maughan RJ, Burke LM, Dvorak J, et al. IOC consensus statement: dietary supplements and the high-performance athlete. Br J Sports Med 52: 439-55, 2018. </w:t>
      </w:r>
    </w:p>
    <w:p w14:paraId="6C7729A5" w14:textId="77777777" w:rsidR="001A4714" w:rsidRPr="001A4714" w:rsidRDefault="001A4714" w:rsidP="001A4714">
      <w:pPr>
        <w:tabs>
          <w:tab w:val="left" w:pos="426"/>
        </w:tabs>
        <w:spacing w:line="360" w:lineRule="auto"/>
        <w:ind w:hanging="283"/>
        <w:jc w:val="both"/>
        <w:rPr>
          <w:rFonts w:asciiTheme="minorHAnsi" w:hAnsiTheme="minorHAnsi" w:cstheme="minorHAnsi"/>
          <w:sz w:val="22"/>
          <w:szCs w:val="22"/>
          <w:lang w:val="en-GB"/>
        </w:rPr>
      </w:pPr>
      <w:r w:rsidRPr="001A4714">
        <w:rPr>
          <w:rFonts w:asciiTheme="minorHAnsi" w:hAnsiTheme="minorHAnsi" w:cstheme="minorHAnsi"/>
          <w:sz w:val="22"/>
          <w:szCs w:val="22"/>
          <w:lang w:val="en-GB"/>
        </w:rPr>
        <w:t>6. World Anti-Doping Code. WADA, 2021.</w:t>
      </w:r>
    </w:p>
    <w:p w14:paraId="32859242" w14:textId="77777777" w:rsidR="001A4714" w:rsidRPr="001A4714" w:rsidRDefault="001A4714" w:rsidP="001A4714">
      <w:pPr>
        <w:ind w:left="29"/>
        <w:jc w:val="both"/>
        <w:rPr>
          <w:rFonts w:asciiTheme="minorHAnsi" w:hAnsiTheme="minorHAnsi" w:cstheme="minorHAnsi"/>
          <w:sz w:val="22"/>
          <w:szCs w:val="22"/>
          <w:lang w:val="en-US"/>
        </w:rPr>
      </w:pPr>
    </w:p>
    <w:p w14:paraId="4948B66F" w14:textId="77777777" w:rsidR="001A4714" w:rsidRPr="001A4714" w:rsidRDefault="001A4714" w:rsidP="001A4714">
      <w:pPr>
        <w:spacing w:line="360" w:lineRule="auto"/>
        <w:ind w:left="29"/>
        <w:jc w:val="both"/>
        <w:rPr>
          <w:rFonts w:asciiTheme="minorHAnsi" w:hAnsiTheme="minorHAnsi" w:cstheme="minorHAnsi"/>
          <w:b/>
          <w:i/>
          <w:sz w:val="22"/>
          <w:szCs w:val="22"/>
          <w:lang w:val="en-US"/>
        </w:rPr>
      </w:pPr>
      <w:r w:rsidRPr="001A4714">
        <w:rPr>
          <w:rFonts w:asciiTheme="minorHAnsi" w:hAnsiTheme="minorHAnsi" w:cstheme="minorHAnsi"/>
          <w:b/>
          <w:i/>
          <w:sz w:val="22"/>
          <w:szCs w:val="22"/>
        </w:rPr>
        <w:t>Συναφή</w:t>
      </w:r>
      <w:r w:rsidRPr="001A4714">
        <w:rPr>
          <w:rFonts w:asciiTheme="minorHAnsi" w:hAnsiTheme="minorHAnsi" w:cstheme="minorHAnsi"/>
          <w:b/>
          <w:i/>
          <w:sz w:val="22"/>
          <w:szCs w:val="22"/>
          <w:lang w:val="en-US"/>
        </w:rPr>
        <w:t xml:space="preserve"> </w:t>
      </w:r>
      <w:r w:rsidRPr="001A4714">
        <w:rPr>
          <w:rFonts w:asciiTheme="minorHAnsi" w:hAnsiTheme="minorHAnsi" w:cstheme="minorHAnsi"/>
          <w:b/>
          <w:i/>
          <w:sz w:val="22"/>
          <w:szCs w:val="22"/>
        </w:rPr>
        <w:t>επιστημονικά</w:t>
      </w:r>
      <w:r w:rsidRPr="001A4714">
        <w:rPr>
          <w:rFonts w:asciiTheme="minorHAnsi" w:hAnsiTheme="minorHAnsi" w:cstheme="minorHAnsi"/>
          <w:b/>
          <w:i/>
          <w:sz w:val="22"/>
          <w:szCs w:val="22"/>
          <w:lang w:val="en-US"/>
        </w:rPr>
        <w:t xml:space="preserve"> </w:t>
      </w:r>
      <w:r w:rsidRPr="001A4714">
        <w:rPr>
          <w:rFonts w:asciiTheme="minorHAnsi" w:hAnsiTheme="minorHAnsi" w:cstheme="minorHAnsi"/>
          <w:b/>
          <w:i/>
          <w:sz w:val="22"/>
          <w:szCs w:val="22"/>
        </w:rPr>
        <w:t>περιοδικά</w:t>
      </w:r>
    </w:p>
    <w:p w14:paraId="058B8C9B" w14:textId="77777777" w:rsidR="001A4714" w:rsidRPr="001A4714" w:rsidRDefault="001A4714" w:rsidP="001A4714">
      <w:pPr>
        <w:spacing w:line="360" w:lineRule="auto"/>
        <w:ind w:left="29"/>
        <w:jc w:val="both"/>
        <w:rPr>
          <w:rFonts w:asciiTheme="minorHAnsi" w:hAnsiTheme="minorHAnsi" w:cstheme="minorHAnsi"/>
          <w:sz w:val="22"/>
          <w:szCs w:val="22"/>
          <w:lang w:val="en-US"/>
        </w:rPr>
      </w:pPr>
      <w:r w:rsidRPr="001A4714">
        <w:rPr>
          <w:rFonts w:asciiTheme="minorHAnsi" w:hAnsiTheme="minorHAnsi" w:cstheme="minorHAnsi"/>
          <w:sz w:val="22"/>
          <w:szCs w:val="22"/>
          <w:lang w:val="en-US"/>
        </w:rPr>
        <w:t>International Journal of Sports Nutrition and Exercise Metabolism</w:t>
      </w:r>
    </w:p>
    <w:p w14:paraId="559DC656" w14:textId="77777777" w:rsidR="001A4714" w:rsidRPr="001A4714" w:rsidRDefault="001A4714" w:rsidP="001A4714">
      <w:pPr>
        <w:spacing w:line="360" w:lineRule="auto"/>
        <w:ind w:left="29"/>
        <w:jc w:val="both"/>
        <w:rPr>
          <w:rFonts w:asciiTheme="minorHAnsi" w:hAnsiTheme="minorHAnsi" w:cstheme="minorHAnsi"/>
          <w:sz w:val="22"/>
          <w:szCs w:val="22"/>
          <w:lang w:val="en-US"/>
        </w:rPr>
      </w:pPr>
      <w:r w:rsidRPr="001A4714">
        <w:rPr>
          <w:rFonts w:asciiTheme="minorHAnsi" w:hAnsiTheme="minorHAnsi" w:cstheme="minorHAnsi"/>
          <w:sz w:val="22"/>
          <w:szCs w:val="22"/>
          <w:lang w:val="en-US"/>
        </w:rPr>
        <w:t>Medicine and Science in Sports and Exercise</w:t>
      </w:r>
    </w:p>
    <w:p w14:paraId="20CEBBA5" w14:textId="77777777" w:rsidR="001A4714" w:rsidRPr="001A4714" w:rsidRDefault="001A4714" w:rsidP="001A4714">
      <w:pPr>
        <w:spacing w:line="360" w:lineRule="auto"/>
        <w:ind w:left="29"/>
        <w:jc w:val="both"/>
        <w:rPr>
          <w:rFonts w:asciiTheme="minorHAnsi" w:hAnsiTheme="minorHAnsi" w:cstheme="minorHAnsi"/>
          <w:sz w:val="22"/>
          <w:szCs w:val="22"/>
          <w:lang w:val="en-US"/>
        </w:rPr>
      </w:pPr>
      <w:r w:rsidRPr="001A4714">
        <w:rPr>
          <w:rFonts w:asciiTheme="minorHAnsi" w:hAnsiTheme="minorHAnsi" w:cstheme="minorHAnsi"/>
          <w:sz w:val="22"/>
          <w:szCs w:val="22"/>
          <w:lang w:val="en-US"/>
        </w:rPr>
        <w:t>European Journal of Applied Physiology</w:t>
      </w:r>
    </w:p>
    <w:p w14:paraId="360159B8" w14:textId="77777777" w:rsidR="001A4714" w:rsidRPr="001A4714" w:rsidRDefault="001A4714" w:rsidP="001A4714">
      <w:pPr>
        <w:spacing w:line="360" w:lineRule="auto"/>
        <w:ind w:left="29"/>
        <w:jc w:val="both"/>
        <w:rPr>
          <w:rFonts w:asciiTheme="minorHAnsi" w:hAnsiTheme="minorHAnsi" w:cstheme="minorHAnsi"/>
          <w:sz w:val="22"/>
          <w:szCs w:val="22"/>
          <w:lang w:val="en-US"/>
        </w:rPr>
      </w:pPr>
      <w:r w:rsidRPr="001A4714">
        <w:rPr>
          <w:rFonts w:asciiTheme="minorHAnsi" w:hAnsiTheme="minorHAnsi" w:cstheme="minorHAnsi"/>
          <w:sz w:val="22"/>
          <w:szCs w:val="22"/>
          <w:lang w:val="en-US"/>
        </w:rPr>
        <w:t>Journal of Applied Physiology</w:t>
      </w:r>
    </w:p>
    <w:p w14:paraId="6CDBCB32" w14:textId="77777777" w:rsidR="001A4714" w:rsidRPr="001A4714" w:rsidRDefault="001A4714" w:rsidP="001A4714">
      <w:pPr>
        <w:spacing w:line="360" w:lineRule="auto"/>
        <w:ind w:left="29"/>
        <w:jc w:val="both"/>
        <w:rPr>
          <w:rFonts w:asciiTheme="minorHAnsi" w:hAnsiTheme="minorHAnsi" w:cstheme="minorHAnsi"/>
          <w:i/>
          <w:sz w:val="22"/>
          <w:szCs w:val="22"/>
          <w:lang w:val="en-US"/>
        </w:rPr>
      </w:pPr>
    </w:p>
    <w:p w14:paraId="470F37D2" w14:textId="77777777" w:rsidR="001A4714" w:rsidRPr="001A4714" w:rsidRDefault="001A4714" w:rsidP="001A4714">
      <w:pPr>
        <w:spacing w:line="360" w:lineRule="auto"/>
        <w:jc w:val="both"/>
        <w:rPr>
          <w:rFonts w:asciiTheme="minorHAnsi" w:hAnsiTheme="minorHAnsi" w:cstheme="minorHAnsi"/>
          <w:b/>
          <w:i/>
          <w:sz w:val="22"/>
          <w:szCs w:val="22"/>
        </w:rPr>
      </w:pPr>
      <w:r w:rsidRPr="001A4714">
        <w:rPr>
          <w:rFonts w:asciiTheme="minorHAnsi" w:hAnsiTheme="minorHAnsi" w:cstheme="minorHAnsi"/>
          <w:b/>
          <w:i/>
          <w:sz w:val="22"/>
          <w:szCs w:val="22"/>
        </w:rPr>
        <w:t>Ηλεκτρονικές πηγές</w:t>
      </w:r>
    </w:p>
    <w:p w14:paraId="2DDD5A77" w14:textId="77777777" w:rsidR="001A4714" w:rsidRPr="001A4714" w:rsidRDefault="001A4714" w:rsidP="001A4714">
      <w:pPr>
        <w:spacing w:line="360" w:lineRule="auto"/>
        <w:jc w:val="both"/>
        <w:rPr>
          <w:rFonts w:asciiTheme="minorHAnsi" w:hAnsiTheme="minorHAnsi" w:cstheme="minorHAnsi"/>
          <w:sz w:val="22"/>
          <w:szCs w:val="22"/>
        </w:rPr>
      </w:pPr>
      <w:r w:rsidRPr="001A4714">
        <w:rPr>
          <w:rFonts w:asciiTheme="minorHAnsi" w:hAnsiTheme="minorHAnsi" w:cstheme="minorHAnsi"/>
          <w:sz w:val="22"/>
          <w:szCs w:val="22"/>
          <w:lang w:val="en-US"/>
        </w:rPr>
        <w:t>www</w:t>
      </w:r>
      <w:r w:rsidRPr="001A4714">
        <w:rPr>
          <w:rFonts w:asciiTheme="minorHAnsi" w:hAnsiTheme="minorHAnsi" w:cstheme="minorHAnsi"/>
          <w:sz w:val="22"/>
          <w:szCs w:val="22"/>
        </w:rPr>
        <w:t>.</w:t>
      </w:r>
      <w:proofErr w:type="spellStart"/>
      <w:r w:rsidRPr="001A4714">
        <w:rPr>
          <w:rFonts w:asciiTheme="minorHAnsi" w:hAnsiTheme="minorHAnsi" w:cstheme="minorHAnsi"/>
          <w:sz w:val="22"/>
          <w:szCs w:val="22"/>
          <w:lang w:val="en-US"/>
        </w:rPr>
        <w:t>pubmed</w:t>
      </w:r>
      <w:proofErr w:type="spellEnd"/>
      <w:r w:rsidRPr="001A4714">
        <w:rPr>
          <w:rFonts w:asciiTheme="minorHAnsi" w:hAnsiTheme="minorHAnsi" w:cstheme="minorHAnsi"/>
          <w:sz w:val="22"/>
          <w:szCs w:val="22"/>
        </w:rPr>
        <w:t>.</w:t>
      </w:r>
      <w:r w:rsidRPr="001A4714">
        <w:rPr>
          <w:rFonts w:asciiTheme="minorHAnsi" w:hAnsiTheme="minorHAnsi" w:cstheme="minorHAnsi"/>
          <w:sz w:val="22"/>
          <w:szCs w:val="22"/>
          <w:lang w:val="en-US"/>
        </w:rPr>
        <w:t>com</w:t>
      </w:r>
    </w:p>
    <w:p w14:paraId="1FE465A4" w14:textId="77777777" w:rsidR="001A4714" w:rsidRPr="001A4714" w:rsidRDefault="001A4714" w:rsidP="001A4714">
      <w:pPr>
        <w:spacing w:line="360" w:lineRule="auto"/>
        <w:jc w:val="both"/>
        <w:rPr>
          <w:rFonts w:asciiTheme="minorHAnsi" w:hAnsiTheme="minorHAnsi" w:cstheme="minorHAnsi"/>
          <w:sz w:val="22"/>
          <w:szCs w:val="22"/>
        </w:rPr>
      </w:pPr>
      <w:r w:rsidRPr="001A4714">
        <w:rPr>
          <w:rFonts w:asciiTheme="minorHAnsi" w:hAnsiTheme="minorHAnsi" w:cstheme="minorHAnsi"/>
          <w:sz w:val="22"/>
          <w:szCs w:val="22"/>
          <w:lang w:val="en-US"/>
        </w:rPr>
        <w:t>www</w:t>
      </w:r>
      <w:r w:rsidRPr="001A4714">
        <w:rPr>
          <w:rFonts w:asciiTheme="minorHAnsi" w:hAnsiTheme="minorHAnsi" w:cstheme="minorHAnsi"/>
          <w:sz w:val="22"/>
          <w:szCs w:val="22"/>
        </w:rPr>
        <w:t>.</w:t>
      </w:r>
      <w:proofErr w:type="spellStart"/>
      <w:r w:rsidRPr="001A4714">
        <w:rPr>
          <w:rFonts w:asciiTheme="minorHAnsi" w:hAnsiTheme="minorHAnsi" w:cstheme="minorHAnsi"/>
          <w:sz w:val="22"/>
          <w:szCs w:val="22"/>
          <w:lang w:val="en-US"/>
        </w:rPr>
        <w:t>wada</w:t>
      </w:r>
      <w:proofErr w:type="spellEnd"/>
      <w:r w:rsidRPr="001A4714">
        <w:rPr>
          <w:rFonts w:asciiTheme="minorHAnsi" w:hAnsiTheme="minorHAnsi" w:cstheme="minorHAnsi"/>
          <w:sz w:val="22"/>
          <w:szCs w:val="22"/>
        </w:rPr>
        <w:t>-</w:t>
      </w:r>
      <w:r w:rsidRPr="001A4714">
        <w:rPr>
          <w:rFonts w:asciiTheme="minorHAnsi" w:hAnsiTheme="minorHAnsi" w:cstheme="minorHAnsi"/>
          <w:sz w:val="22"/>
          <w:szCs w:val="22"/>
          <w:lang w:val="en-US"/>
        </w:rPr>
        <w:t>ama</w:t>
      </w:r>
      <w:r w:rsidRPr="001A4714">
        <w:rPr>
          <w:rFonts w:asciiTheme="minorHAnsi" w:hAnsiTheme="minorHAnsi" w:cstheme="minorHAnsi"/>
          <w:sz w:val="22"/>
          <w:szCs w:val="22"/>
        </w:rPr>
        <w:t>.</w:t>
      </w:r>
      <w:r w:rsidRPr="001A4714">
        <w:rPr>
          <w:rFonts w:asciiTheme="minorHAnsi" w:hAnsiTheme="minorHAnsi" w:cstheme="minorHAnsi"/>
          <w:sz w:val="22"/>
          <w:szCs w:val="22"/>
          <w:lang w:val="en-US"/>
        </w:rPr>
        <w:t>org</w:t>
      </w:r>
    </w:p>
    <w:p w14:paraId="181C1953" w14:textId="77777777" w:rsidR="001A4714" w:rsidRPr="001A4714" w:rsidRDefault="001A4714" w:rsidP="001A4714">
      <w:pPr>
        <w:spacing w:line="360" w:lineRule="auto"/>
        <w:jc w:val="both"/>
        <w:rPr>
          <w:rFonts w:asciiTheme="minorHAnsi" w:hAnsiTheme="minorHAnsi" w:cstheme="minorHAnsi"/>
          <w:sz w:val="22"/>
          <w:szCs w:val="22"/>
        </w:rPr>
      </w:pPr>
      <w:r w:rsidRPr="001A4714">
        <w:rPr>
          <w:rFonts w:asciiTheme="minorHAnsi" w:hAnsiTheme="minorHAnsi" w:cstheme="minorHAnsi"/>
          <w:sz w:val="22"/>
          <w:szCs w:val="22"/>
          <w:lang w:val="en-US"/>
        </w:rPr>
        <w:t>www</w:t>
      </w:r>
      <w:r w:rsidRPr="001A4714">
        <w:rPr>
          <w:rFonts w:asciiTheme="minorHAnsi" w:hAnsiTheme="minorHAnsi" w:cstheme="minorHAnsi"/>
          <w:sz w:val="22"/>
          <w:szCs w:val="22"/>
        </w:rPr>
        <w:t>.</w:t>
      </w:r>
      <w:proofErr w:type="spellStart"/>
      <w:r w:rsidRPr="001A4714">
        <w:rPr>
          <w:rFonts w:asciiTheme="minorHAnsi" w:hAnsiTheme="minorHAnsi" w:cstheme="minorHAnsi"/>
          <w:sz w:val="22"/>
          <w:szCs w:val="22"/>
          <w:lang w:val="en-US"/>
        </w:rPr>
        <w:t>eskan</w:t>
      </w:r>
      <w:proofErr w:type="spellEnd"/>
      <w:r w:rsidRPr="001A4714">
        <w:rPr>
          <w:rFonts w:asciiTheme="minorHAnsi" w:hAnsiTheme="minorHAnsi" w:cstheme="minorHAnsi"/>
          <w:sz w:val="22"/>
          <w:szCs w:val="22"/>
        </w:rPr>
        <w:t>.</w:t>
      </w:r>
      <w:r w:rsidRPr="001A4714">
        <w:rPr>
          <w:rFonts w:asciiTheme="minorHAnsi" w:hAnsiTheme="minorHAnsi" w:cstheme="minorHAnsi"/>
          <w:sz w:val="22"/>
          <w:szCs w:val="22"/>
          <w:lang w:val="en-US"/>
        </w:rPr>
        <w:t>gr</w:t>
      </w:r>
    </w:p>
    <w:p w14:paraId="09044957" w14:textId="77777777" w:rsidR="001A4714" w:rsidRPr="001A4714" w:rsidRDefault="001A4714" w:rsidP="001A4714">
      <w:pPr>
        <w:spacing w:line="360" w:lineRule="auto"/>
        <w:jc w:val="both"/>
        <w:rPr>
          <w:rFonts w:asciiTheme="minorHAnsi" w:hAnsiTheme="minorHAnsi" w:cstheme="minorHAnsi"/>
          <w:sz w:val="22"/>
          <w:szCs w:val="22"/>
        </w:rPr>
      </w:pPr>
      <w:r w:rsidRPr="001A4714">
        <w:rPr>
          <w:rFonts w:asciiTheme="minorHAnsi" w:hAnsiTheme="minorHAnsi" w:cstheme="minorHAnsi"/>
          <w:sz w:val="22"/>
          <w:szCs w:val="22"/>
          <w:lang w:val="en-US"/>
        </w:rPr>
        <w:t>www</w:t>
      </w:r>
      <w:r w:rsidRPr="001A4714">
        <w:rPr>
          <w:rFonts w:asciiTheme="minorHAnsi" w:hAnsiTheme="minorHAnsi" w:cstheme="minorHAnsi"/>
          <w:sz w:val="22"/>
          <w:szCs w:val="22"/>
        </w:rPr>
        <w:t>.</w:t>
      </w:r>
      <w:proofErr w:type="spellStart"/>
      <w:r w:rsidRPr="001A4714">
        <w:rPr>
          <w:rFonts w:asciiTheme="minorHAnsi" w:hAnsiTheme="minorHAnsi" w:cstheme="minorHAnsi"/>
          <w:sz w:val="22"/>
          <w:szCs w:val="22"/>
          <w:lang w:val="en-US"/>
        </w:rPr>
        <w:t>acsm</w:t>
      </w:r>
      <w:proofErr w:type="spellEnd"/>
      <w:r w:rsidRPr="001A4714">
        <w:rPr>
          <w:rFonts w:asciiTheme="minorHAnsi" w:hAnsiTheme="minorHAnsi" w:cstheme="minorHAnsi"/>
          <w:sz w:val="22"/>
          <w:szCs w:val="22"/>
        </w:rPr>
        <w:t>.</w:t>
      </w:r>
      <w:r w:rsidRPr="001A4714">
        <w:rPr>
          <w:rFonts w:asciiTheme="minorHAnsi" w:hAnsiTheme="minorHAnsi" w:cstheme="minorHAnsi"/>
          <w:sz w:val="22"/>
          <w:szCs w:val="22"/>
          <w:lang w:val="en-US"/>
        </w:rPr>
        <w:t>org</w:t>
      </w:r>
    </w:p>
    <w:p w14:paraId="047E4D53" w14:textId="77777777" w:rsidR="001A4714" w:rsidRPr="001A4714" w:rsidRDefault="001A4714" w:rsidP="001A4714">
      <w:pPr>
        <w:spacing w:line="360" w:lineRule="auto"/>
        <w:rPr>
          <w:rFonts w:asciiTheme="minorHAnsi" w:hAnsiTheme="minorHAnsi" w:cstheme="minorHAnsi"/>
          <w:sz w:val="22"/>
          <w:szCs w:val="22"/>
        </w:rPr>
      </w:pPr>
      <w:r w:rsidRPr="001A4714">
        <w:rPr>
          <w:rFonts w:asciiTheme="minorHAnsi" w:hAnsiTheme="minorHAnsi" w:cstheme="minorHAnsi"/>
          <w:sz w:val="22"/>
          <w:szCs w:val="22"/>
          <w:lang w:val="en-US"/>
        </w:rPr>
        <w:t>www</w:t>
      </w:r>
      <w:r w:rsidRPr="001A4714">
        <w:rPr>
          <w:rFonts w:asciiTheme="minorHAnsi" w:hAnsiTheme="minorHAnsi" w:cstheme="minorHAnsi"/>
          <w:sz w:val="22"/>
          <w:szCs w:val="22"/>
        </w:rPr>
        <w:t>.</w:t>
      </w:r>
      <w:r w:rsidRPr="001A4714">
        <w:rPr>
          <w:rFonts w:asciiTheme="minorHAnsi" w:hAnsiTheme="minorHAnsi" w:cstheme="minorHAnsi"/>
          <w:sz w:val="22"/>
          <w:szCs w:val="22"/>
          <w:lang w:val="en-US"/>
        </w:rPr>
        <w:t>nutrition</w:t>
      </w:r>
      <w:r w:rsidRPr="001A4714">
        <w:rPr>
          <w:rFonts w:asciiTheme="minorHAnsi" w:hAnsiTheme="minorHAnsi" w:cstheme="minorHAnsi"/>
          <w:sz w:val="22"/>
          <w:szCs w:val="22"/>
        </w:rPr>
        <w:t>.</w:t>
      </w:r>
      <w:r w:rsidRPr="001A4714">
        <w:rPr>
          <w:rFonts w:asciiTheme="minorHAnsi" w:hAnsiTheme="minorHAnsi" w:cstheme="minorHAnsi"/>
          <w:sz w:val="22"/>
          <w:szCs w:val="22"/>
          <w:lang w:val="en-US"/>
        </w:rPr>
        <w:t>org</w:t>
      </w:r>
    </w:p>
    <w:p w14:paraId="7C691DE6" w14:textId="77777777" w:rsidR="00532EB2" w:rsidRPr="000F6B41" w:rsidRDefault="00532EB2" w:rsidP="00532EB2">
      <w:pPr>
        <w:spacing w:after="200" w:line="276" w:lineRule="auto"/>
        <w:ind w:left="142"/>
        <w:rPr>
          <w:rFonts w:asciiTheme="minorHAnsi" w:hAnsiTheme="minorHAnsi" w:cstheme="minorHAnsi"/>
          <w:i/>
          <w:sz w:val="22"/>
          <w:szCs w:val="22"/>
        </w:rPr>
      </w:pPr>
      <w:r w:rsidRPr="000F6B41">
        <w:rPr>
          <w:rFonts w:asciiTheme="minorHAnsi" w:hAnsiTheme="minorHAnsi" w:cstheme="minorHAnsi"/>
          <w:i/>
          <w:sz w:val="22"/>
          <w:szCs w:val="22"/>
        </w:rPr>
        <w:br w:type="page"/>
      </w:r>
    </w:p>
    <w:p w14:paraId="67ACFBF6" w14:textId="0314BA87" w:rsidR="00F0143B" w:rsidRPr="008A0F44" w:rsidRDefault="001F6471" w:rsidP="00F0143B">
      <w:pPr>
        <w:jc w:val="center"/>
        <w:rPr>
          <w:rFonts w:asciiTheme="minorHAnsi" w:hAnsiTheme="minorHAnsi" w:cstheme="minorHAnsi"/>
          <w:b/>
          <w:color w:val="1F497D" w:themeColor="text2"/>
          <w:sz w:val="28"/>
          <w:szCs w:val="28"/>
          <w:u w:val="single"/>
        </w:rPr>
      </w:pPr>
      <w:bookmarkStart w:id="1" w:name="ME17"/>
      <w:r w:rsidRPr="008A0F44">
        <w:rPr>
          <w:rFonts w:asciiTheme="minorHAnsi" w:hAnsiTheme="minorHAnsi" w:cstheme="minorHAnsi"/>
          <w:b/>
          <w:color w:val="1F497D" w:themeColor="text2"/>
          <w:sz w:val="32"/>
          <w:szCs w:val="28"/>
          <w:u w:val="single"/>
        </w:rPr>
        <w:lastRenderedPageBreak/>
        <w:t xml:space="preserve">Καρδιολογία - Παθολογία </w:t>
      </w:r>
      <w:proofErr w:type="spellStart"/>
      <w:r w:rsidRPr="008A0F44">
        <w:rPr>
          <w:rFonts w:asciiTheme="minorHAnsi" w:hAnsiTheme="minorHAnsi" w:cstheme="minorHAnsi"/>
          <w:b/>
          <w:color w:val="1F497D" w:themeColor="text2"/>
          <w:sz w:val="32"/>
          <w:szCs w:val="28"/>
          <w:u w:val="single"/>
        </w:rPr>
        <w:t>Αθλουμένων</w:t>
      </w:r>
      <w:proofErr w:type="spellEnd"/>
      <w:r w:rsidR="00A8231B">
        <w:rPr>
          <w:rFonts w:asciiTheme="minorHAnsi" w:hAnsiTheme="minorHAnsi" w:cstheme="minorHAnsi"/>
          <w:b/>
          <w:color w:val="1F497D" w:themeColor="text2"/>
          <w:sz w:val="32"/>
          <w:szCs w:val="28"/>
          <w:u w:val="single"/>
        </w:rPr>
        <w:t xml:space="preserve"> </w:t>
      </w:r>
      <w:r w:rsidR="00F0143B" w:rsidRPr="008A0F44">
        <w:rPr>
          <w:rFonts w:asciiTheme="minorHAnsi" w:hAnsiTheme="minorHAnsi" w:cstheme="minorHAnsi"/>
          <w:b/>
          <w:color w:val="1F497D" w:themeColor="text2"/>
          <w:sz w:val="32"/>
          <w:szCs w:val="28"/>
          <w:u w:val="single"/>
        </w:rPr>
        <w:t>(ΜΕ0</w:t>
      </w:r>
      <w:r w:rsidRPr="008A0F44">
        <w:rPr>
          <w:rFonts w:asciiTheme="minorHAnsi" w:hAnsiTheme="minorHAnsi" w:cstheme="minorHAnsi"/>
          <w:b/>
          <w:color w:val="1F497D" w:themeColor="text2"/>
          <w:sz w:val="32"/>
          <w:szCs w:val="28"/>
          <w:u w:val="single"/>
        </w:rPr>
        <w:t>28</w:t>
      </w:r>
      <w:r w:rsidR="00F0143B" w:rsidRPr="008A0F44">
        <w:rPr>
          <w:rFonts w:asciiTheme="minorHAnsi" w:hAnsiTheme="minorHAnsi" w:cstheme="minorHAnsi"/>
          <w:b/>
          <w:color w:val="1F497D" w:themeColor="text2"/>
          <w:sz w:val="28"/>
          <w:szCs w:val="28"/>
          <w:u w:val="single"/>
        </w:rPr>
        <w:t>)</w:t>
      </w:r>
    </w:p>
    <w:bookmarkEnd w:id="1"/>
    <w:p w14:paraId="724AEC7F" w14:textId="77777777" w:rsidR="00F0143B" w:rsidRPr="000F6B41" w:rsidRDefault="00F0143B" w:rsidP="00F0143B">
      <w:pPr>
        <w:jc w:val="center"/>
        <w:rPr>
          <w:rFonts w:asciiTheme="minorHAnsi" w:hAnsiTheme="minorHAnsi" w:cstheme="minorHAnsi"/>
          <w:b/>
          <w:sz w:val="24"/>
          <w:szCs w:val="24"/>
        </w:rPr>
      </w:pPr>
      <w:r w:rsidRPr="000F6B41">
        <w:rPr>
          <w:rFonts w:asciiTheme="minorHAnsi" w:hAnsiTheme="minorHAnsi" w:cstheme="minorHAnsi"/>
          <w:b/>
          <w:sz w:val="24"/>
          <w:szCs w:val="24"/>
        </w:rPr>
        <w:t xml:space="preserve">ΥΠΕΥΘΥΝΗ: ΕΥΑΓΓΕΛΙΑ ΚΟΥΙΔΗ </w:t>
      </w:r>
    </w:p>
    <w:p w14:paraId="3F5FC610" w14:textId="77777777" w:rsidR="00BD3CA5" w:rsidRPr="00911482" w:rsidRDefault="00911482" w:rsidP="00144010">
      <w:pPr>
        <w:jc w:val="center"/>
        <w:rPr>
          <w:rFonts w:asciiTheme="minorHAnsi" w:hAnsiTheme="minorHAnsi" w:cstheme="minorHAnsi"/>
          <w:b/>
          <w:sz w:val="22"/>
        </w:rPr>
      </w:pPr>
      <w:r>
        <w:rPr>
          <w:rFonts w:asciiTheme="minorHAnsi" w:hAnsiTheme="minorHAnsi" w:cstheme="minorHAnsi"/>
          <w:b/>
          <w:sz w:val="22"/>
        </w:rPr>
        <w:t>Πέμπτη</w:t>
      </w:r>
      <w:r w:rsidR="009D6920">
        <w:rPr>
          <w:rFonts w:asciiTheme="minorHAnsi" w:hAnsiTheme="minorHAnsi" w:cstheme="minorHAnsi"/>
          <w:b/>
          <w:sz w:val="22"/>
        </w:rPr>
        <w:t xml:space="preserve"> </w:t>
      </w:r>
      <w:r w:rsidR="00A72338" w:rsidRPr="00911482">
        <w:rPr>
          <w:rFonts w:asciiTheme="minorHAnsi" w:hAnsiTheme="minorHAnsi" w:cstheme="minorHAnsi"/>
          <w:b/>
          <w:sz w:val="22"/>
        </w:rPr>
        <w:t>17:30</w:t>
      </w:r>
      <w:r w:rsidR="00E2758E">
        <w:rPr>
          <w:rFonts w:asciiTheme="minorHAnsi" w:hAnsiTheme="minorHAnsi" w:cstheme="minorHAnsi"/>
          <w:b/>
          <w:sz w:val="22"/>
        </w:rPr>
        <w:t>-</w:t>
      </w:r>
      <w:r w:rsidR="00A72338" w:rsidRPr="00911482">
        <w:rPr>
          <w:rFonts w:asciiTheme="minorHAnsi" w:hAnsiTheme="minorHAnsi" w:cstheme="minorHAnsi"/>
          <w:b/>
          <w:sz w:val="22"/>
        </w:rPr>
        <w:t>19:30</w:t>
      </w:r>
    </w:p>
    <w:p w14:paraId="583E2C74" w14:textId="77777777" w:rsidR="001A4714" w:rsidRDefault="001A4714" w:rsidP="00144010">
      <w:pPr>
        <w:jc w:val="center"/>
        <w:rPr>
          <w:rFonts w:asciiTheme="minorHAnsi" w:hAnsiTheme="minorHAnsi" w:cstheme="minorHAnsi"/>
          <w:sz w:val="22"/>
        </w:rPr>
      </w:pPr>
      <w:r w:rsidRPr="001A4714">
        <w:rPr>
          <w:rFonts w:asciiTheme="minorHAnsi" w:hAnsiTheme="minorHAnsi" w:cstheme="minorHAnsi"/>
          <w:sz w:val="22"/>
        </w:rPr>
        <w:t>ΤΕΦΑΑ ΘΕΡΜΗΣ Γυάλινο Κτίριο, ισόγειο, αίθουσα ΙΙΙ</w:t>
      </w:r>
    </w:p>
    <w:p w14:paraId="643C3368" w14:textId="77777777" w:rsidR="00144010" w:rsidRPr="00E2758E" w:rsidRDefault="00144010" w:rsidP="00144010">
      <w:pPr>
        <w:jc w:val="center"/>
        <w:rPr>
          <w:rFonts w:asciiTheme="minorHAnsi" w:hAnsiTheme="minorHAnsi" w:cstheme="minorHAnsi"/>
          <w:sz w:val="22"/>
        </w:rPr>
      </w:pPr>
      <w:r w:rsidRPr="00144010">
        <w:rPr>
          <w:rFonts w:asciiTheme="minorHAnsi" w:hAnsiTheme="minorHAnsi" w:cstheme="minorHAnsi"/>
          <w:sz w:val="22"/>
        </w:rPr>
        <w:t xml:space="preserve">Το </w:t>
      </w:r>
      <w:r w:rsidR="00BD3CA5">
        <w:rPr>
          <w:rFonts w:asciiTheme="minorHAnsi" w:hAnsiTheme="minorHAnsi" w:cstheme="minorHAnsi"/>
          <w:sz w:val="22"/>
          <w:lang w:val="en-US"/>
        </w:rPr>
        <w:t>PDF</w:t>
      </w:r>
      <w:r w:rsidRPr="00144010">
        <w:rPr>
          <w:rFonts w:asciiTheme="minorHAnsi" w:hAnsiTheme="minorHAnsi" w:cstheme="minorHAnsi"/>
          <w:sz w:val="22"/>
        </w:rPr>
        <w:t xml:space="preserve"> και άρθρα-υλικό κάθε διάλεξης θα </w:t>
      </w:r>
      <w:r>
        <w:rPr>
          <w:rFonts w:asciiTheme="minorHAnsi" w:hAnsiTheme="minorHAnsi" w:cstheme="minorHAnsi"/>
          <w:sz w:val="22"/>
        </w:rPr>
        <w:t xml:space="preserve">ανεβαίνουν στο </w:t>
      </w:r>
      <w:r>
        <w:rPr>
          <w:rFonts w:asciiTheme="minorHAnsi" w:hAnsiTheme="minorHAnsi" w:cstheme="minorHAnsi"/>
          <w:sz w:val="22"/>
          <w:lang w:val="en-US"/>
        </w:rPr>
        <w:t>eLearning</w:t>
      </w:r>
      <w:r w:rsidR="00E2758E">
        <w:rPr>
          <w:rFonts w:asciiTheme="minorHAnsi" w:hAnsiTheme="minorHAnsi" w:cstheme="minorHAnsi"/>
          <w:sz w:val="22"/>
        </w:rPr>
        <w:t xml:space="preserve"> </w:t>
      </w:r>
      <w:r w:rsidR="009D6920">
        <w:rPr>
          <w:rFonts w:asciiTheme="minorHAnsi" w:hAnsiTheme="minorHAnsi" w:cstheme="minorHAnsi"/>
          <w:sz w:val="22"/>
        </w:rPr>
        <w:t xml:space="preserve">του μαθήματος </w:t>
      </w:r>
      <w:r w:rsidR="00E2758E">
        <w:rPr>
          <w:rFonts w:asciiTheme="minorHAnsi" w:hAnsiTheme="minorHAnsi" w:cstheme="minorHAnsi"/>
          <w:sz w:val="22"/>
        </w:rPr>
        <w:t xml:space="preserve">στο </w:t>
      </w:r>
      <w:r w:rsidR="00E2758E">
        <w:rPr>
          <w:rFonts w:asciiTheme="minorHAnsi" w:hAnsiTheme="minorHAnsi" w:cstheme="minorHAnsi"/>
          <w:sz w:val="22"/>
          <w:lang w:val="en-US"/>
        </w:rPr>
        <w:t>folder</w:t>
      </w:r>
      <w:r w:rsidR="001A4714">
        <w:rPr>
          <w:rFonts w:asciiTheme="minorHAnsi" w:hAnsiTheme="minorHAnsi" w:cstheme="minorHAnsi"/>
          <w:sz w:val="22"/>
        </w:rPr>
        <w:t xml:space="preserve"> </w:t>
      </w:r>
      <w:r w:rsidR="00E2758E">
        <w:rPr>
          <w:rFonts w:asciiTheme="minorHAnsi" w:hAnsiTheme="minorHAnsi" w:cstheme="minorHAnsi"/>
          <w:sz w:val="22"/>
        </w:rPr>
        <w:t>της</w:t>
      </w:r>
    </w:p>
    <w:p w14:paraId="748D11BE" w14:textId="77777777" w:rsidR="00C869F6" w:rsidRPr="003F1DF4" w:rsidRDefault="00C869F6" w:rsidP="00C869F6">
      <w:pPr>
        <w:jc w:val="center"/>
        <w:rPr>
          <w:rFonts w:asciiTheme="minorHAnsi" w:hAnsiTheme="minorHAnsi" w:cstheme="minorHAnsi"/>
        </w:rPr>
      </w:pPr>
    </w:p>
    <w:tbl>
      <w:tblPr>
        <w:tblStyle w:val="a8"/>
        <w:tblW w:w="8359" w:type="dxa"/>
        <w:tblLook w:val="04A0" w:firstRow="1" w:lastRow="0" w:firstColumn="1" w:lastColumn="0" w:noHBand="0" w:noVBand="1"/>
      </w:tblPr>
      <w:tblGrid>
        <w:gridCol w:w="796"/>
        <w:gridCol w:w="792"/>
        <w:gridCol w:w="5070"/>
        <w:gridCol w:w="1701"/>
      </w:tblGrid>
      <w:tr w:rsidR="00DE5E7A" w:rsidRPr="00DE55E6" w14:paraId="3CC1B55C" w14:textId="77777777" w:rsidTr="002D79FD">
        <w:tc>
          <w:tcPr>
            <w:tcW w:w="796" w:type="dxa"/>
          </w:tcPr>
          <w:p w14:paraId="2954E3A4"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38ADCB2B"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lang w:val="en-US"/>
              </w:rPr>
              <w:t>31</w:t>
            </w:r>
            <w:r w:rsidRPr="00DE5E7A">
              <w:rPr>
                <w:rFonts w:asciiTheme="minorHAnsi" w:hAnsiTheme="minorHAnsi" w:cstheme="minorHAnsi"/>
                <w:sz w:val="22"/>
                <w:szCs w:val="22"/>
              </w:rPr>
              <w:t>/1</w:t>
            </w:r>
            <w:r w:rsidRPr="00DE5E7A">
              <w:rPr>
                <w:rFonts w:asciiTheme="minorHAnsi" w:hAnsiTheme="minorHAnsi" w:cstheme="minorHAnsi"/>
                <w:sz w:val="22"/>
                <w:szCs w:val="22"/>
                <w:lang w:val="en-US"/>
              </w:rPr>
              <w:t>0</w:t>
            </w:r>
          </w:p>
        </w:tc>
        <w:tc>
          <w:tcPr>
            <w:tcW w:w="5070" w:type="dxa"/>
          </w:tcPr>
          <w:p w14:paraId="7E57FA1F"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Παράδοξο της άθλησης: Από την πρόληψη σε διαταραχές στην υγεία</w:t>
            </w:r>
          </w:p>
        </w:tc>
        <w:tc>
          <w:tcPr>
            <w:tcW w:w="1701" w:type="dxa"/>
          </w:tcPr>
          <w:p w14:paraId="10237EBC"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Ε. </w:t>
            </w:r>
            <w:proofErr w:type="spellStart"/>
            <w:r w:rsidRPr="00DE5E7A">
              <w:rPr>
                <w:rFonts w:asciiTheme="minorHAnsi" w:hAnsiTheme="minorHAnsi" w:cstheme="minorHAnsi"/>
                <w:sz w:val="22"/>
                <w:szCs w:val="22"/>
              </w:rPr>
              <w:t>Κουιδή</w:t>
            </w:r>
            <w:proofErr w:type="spellEnd"/>
            <w:r w:rsidRPr="00DE5E7A">
              <w:rPr>
                <w:rFonts w:asciiTheme="minorHAnsi" w:hAnsiTheme="minorHAnsi" w:cstheme="minorHAnsi"/>
                <w:sz w:val="22"/>
                <w:szCs w:val="22"/>
              </w:rPr>
              <w:t xml:space="preserve"> </w:t>
            </w:r>
          </w:p>
        </w:tc>
      </w:tr>
      <w:tr w:rsidR="00DE5E7A" w:rsidRPr="00DE55E6" w14:paraId="06509BBE" w14:textId="77777777" w:rsidTr="002D79FD">
        <w:tc>
          <w:tcPr>
            <w:tcW w:w="796" w:type="dxa"/>
          </w:tcPr>
          <w:p w14:paraId="6E5753B3"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2732EC9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lang w:val="en-US"/>
              </w:rPr>
              <w:t>7</w:t>
            </w:r>
            <w:r w:rsidRPr="00DE5E7A">
              <w:rPr>
                <w:rFonts w:asciiTheme="minorHAnsi" w:hAnsiTheme="minorHAnsi" w:cstheme="minorHAnsi"/>
                <w:sz w:val="22"/>
                <w:szCs w:val="22"/>
              </w:rPr>
              <w:t>/11</w:t>
            </w:r>
          </w:p>
        </w:tc>
        <w:tc>
          <w:tcPr>
            <w:tcW w:w="5070" w:type="dxa"/>
          </w:tcPr>
          <w:p w14:paraId="67AB52B7"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Καρδιαγγειακές διαταραχές στην άθληση</w:t>
            </w:r>
          </w:p>
        </w:tc>
        <w:tc>
          <w:tcPr>
            <w:tcW w:w="1701" w:type="dxa"/>
          </w:tcPr>
          <w:p w14:paraId="32912BF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Ε. </w:t>
            </w:r>
            <w:proofErr w:type="spellStart"/>
            <w:r w:rsidRPr="00DE5E7A">
              <w:rPr>
                <w:rFonts w:asciiTheme="minorHAnsi" w:hAnsiTheme="minorHAnsi" w:cstheme="minorHAnsi"/>
                <w:sz w:val="22"/>
                <w:szCs w:val="22"/>
              </w:rPr>
              <w:t>Κουιδή</w:t>
            </w:r>
            <w:proofErr w:type="spellEnd"/>
            <w:r w:rsidRPr="00DE5E7A">
              <w:rPr>
                <w:rFonts w:asciiTheme="minorHAnsi" w:hAnsiTheme="minorHAnsi" w:cstheme="minorHAnsi"/>
                <w:sz w:val="22"/>
                <w:szCs w:val="22"/>
              </w:rPr>
              <w:t xml:space="preserve"> </w:t>
            </w:r>
          </w:p>
        </w:tc>
      </w:tr>
      <w:tr w:rsidR="00DE5E7A" w:rsidRPr="00DE55E6" w14:paraId="34C33940" w14:textId="77777777" w:rsidTr="002D79FD">
        <w:tc>
          <w:tcPr>
            <w:tcW w:w="796" w:type="dxa"/>
          </w:tcPr>
          <w:p w14:paraId="5D7388E9"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34583806"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1</w:t>
            </w:r>
            <w:r w:rsidRPr="00DE5E7A">
              <w:rPr>
                <w:rFonts w:asciiTheme="minorHAnsi" w:hAnsiTheme="minorHAnsi" w:cstheme="minorHAnsi"/>
                <w:sz w:val="22"/>
                <w:szCs w:val="22"/>
                <w:lang w:val="en-US"/>
              </w:rPr>
              <w:t>4</w:t>
            </w:r>
            <w:r w:rsidRPr="00DE5E7A">
              <w:rPr>
                <w:rFonts w:asciiTheme="minorHAnsi" w:hAnsiTheme="minorHAnsi" w:cstheme="minorHAnsi"/>
                <w:sz w:val="22"/>
                <w:szCs w:val="22"/>
              </w:rPr>
              <w:t>/11</w:t>
            </w:r>
          </w:p>
        </w:tc>
        <w:tc>
          <w:tcPr>
            <w:tcW w:w="5070" w:type="dxa"/>
          </w:tcPr>
          <w:p w14:paraId="376A0ECE"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Οδηγίες για άσκηση σε αθλητές με καρδιοπάθειες</w:t>
            </w:r>
          </w:p>
        </w:tc>
        <w:tc>
          <w:tcPr>
            <w:tcW w:w="1701" w:type="dxa"/>
          </w:tcPr>
          <w:p w14:paraId="7AC6B964"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Α. Δεληγιάννης</w:t>
            </w:r>
          </w:p>
        </w:tc>
      </w:tr>
      <w:tr w:rsidR="00DE5E7A" w:rsidRPr="00DE55E6" w14:paraId="6F474A02" w14:textId="77777777" w:rsidTr="002D79FD">
        <w:tc>
          <w:tcPr>
            <w:tcW w:w="796" w:type="dxa"/>
          </w:tcPr>
          <w:p w14:paraId="407812E8"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597A3322"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rPr>
              <w:t>2</w:t>
            </w:r>
            <w:r w:rsidRPr="00DE5E7A">
              <w:rPr>
                <w:rFonts w:asciiTheme="minorHAnsi" w:hAnsiTheme="minorHAnsi" w:cstheme="minorHAnsi"/>
                <w:sz w:val="22"/>
                <w:szCs w:val="22"/>
                <w:lang w:val="en-US"/>
              </w:rPr>
              <w:t>1</w:t>
            </w:r>
            <w:r w:rsidRPr="00DE5E7A">
              <w:rPr>
                <w:rFonts w:asciiTheme="minorHAnsi" w:hAnsiTheme="minorHAnsi" w:cstheme="minorHAnsi"/>
                <w:sz w:val="22"/>
                <w:szCs w:val="22"/>
              </w:rPr>
              <w:t>/11</w:t>
            </w:r>
          </w:p>
        </w:tc>
        <w:tc>
          <w:tcPr>
            <w:tcW w:w="5070" w:type="dxa"/>
          </w:tcPr>
          <w:p w14:paraId="40088BEC"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lang w:val="en-US"/>
              </w:rPr>
              <w:t>e</w:t>
            </w:r>
            <w:r w:rsidRPr="00DE5E7A">
              <w:rPr>
                <w:rFonts w:asciiTheme="minorHAnsi" w:hAnsiTheme="minorHAnsi" w:cstheme="minorHAnsi"/>
                <w:sz w:val="22"/>
                <w:szCs w:val="22"/>
              </w:rPr>
              <w:t xml:space="preserve">-καρδιολογία στον αθλητισμό  </w:t>
            </w:r>
          </w:p>
        </w:tc>
        <w:tc>
          <w:tcPr>
            <w:tcW w:w="1701" w:type="dxa"/>
          </w:tcPr>
          <w:p w14:paraId="22ECBE25"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Θ. Σαμαράς </w:t>
            </w:r>
          </w:p>
        </w:tc>
      </w:tr>
      <w:tr w:rsidR="00DE5E7A" w:rsidRPr="00DE55E6" w14:paraId="7D6FBC9A" w14:textId="77777777" w:rsidTr="002D79FD">
        <w:tc>
          <w:tcPr>
            <w:tcW w:w="796" w:type="dxa"/>
          </w:tcPr>
          <w:p w14:paraId="1CEF3440"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1FB4491A"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lang w:val="en-US"/>
              </w:rPr>
              <w:t>28</w:t>
            </w:r>
            <w:r w:rsidRPr="00DE5E7A">
              <w:rPr>
                <w:rFonts w:asciiTheme="minorHAnsi" w:hAnsiTheme="minorHAnsi" w:cstheme="minorHAnsi"/>
                <w:sz w:val="22"/>
                <w:szCs w:val="22"/>
              </w:rPr>
              <w:t>/11</w:t>
            </w:r>
          </w:p>
        </w:tc>
        <w:tc>
          <w:tcPr>
            <w:tcW w:w="5070" w:type="dxa"/>
          </w:tcPr>
          <w:p w14:paraId="626539B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Αρρυθμίες και άσκηση</w:t>
            </w:r>
          </w:p>
        </w:tc>
        <w:tc>
          <w:tcPr>
            <w:tcW w:w="1701" w:type="dxa"/>
          </w:tcPr>
          <w:p w14:paraId="6064286D"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Β. Βασιλικός</w:t>
            </w:r>
          </w:p>
        </w:tc>
      </w:tr>
      <w:tr w:rsidR="00DE5E7A" w:rsidRPr="00DE55E6" w14:paraId="2D7B6071" w14:textId="77777777" w:rsidTr="002D79FD">
        <w:tc>
          <w:tcPr>
            <w:tcW w:w="796" w:type="dxa"/>
          </w:tcPr>
          <w:p w14:paraId="42A36C70"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1283CE5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  </w:t>
            </w:r>
            <w:r w:rsidRPr="00DE5E7A">
              <w:rPr>
                <w:rFonts w:asciiTheme="minorHAnsi" w:hAnsiTheme="minorHAnsi" w:cstheme="minorHAnsi"/>
                <w:sz w:val="22"/>
                <w:szCs w:val="22"/>
                <w:lang w:val="en-US"/>
              </w:rPr>
              <w:t>5</w:t>
            </w:r>
            <w:r w:rsidRPr="00DE5E7A">
              <w:rPr>
                <w:rFonts w:asciiTheme="minorHAnsi" w:hAnsiTheme="minorHAnsi" w:cstheme="minorHAnsi"/>
                <w:sz w:val="22"/>
                <w:szCs w:val="22"/>
              </w:rPr>
              <w:t>/12</w:t>
            </w:r>
          </w:p>
        </w:tc>
        <w:tc>
          <w:tcPr>
            <w:tcW w:w="5070" w:type="dxa"/>
          </w:tcPr>
          <w:p w14:paraId="658FCEA6"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rPr>
              <w:t>Αρτηριακή πίεση και άσκηση</w:t>
            </w:r>
          </w:p>
        </w:tc>
        <w:tc>
          <w:tcPr>
            <w:tcW w:w="1701" w:type="dxa"/>
          </w:tcPr>
          <w:p w14:paraId="58F7977C"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Μ. Ανυφαντή</w:t>
            </w:r>
          </w:p>
        </w:tc>
      </w:tr>
      <w:tr w:rsidR="00DE5E7A" w:rsidRPr="00DE55E6" w14:paraId="5AD58EED" w14:textId="77777777" w:rsidTr="002D79FD">
        <w:tc>
          <w:tcPr>
            <w:tcW w:w="796" w:type="dxa"/>
          </w:tcPr>
          <w:p w14:paraId="712F9435"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4955A832"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1</w:t>
            </w:r>
            <w:r w:rsidRPr="00DE5E7A">
              <w:rPr>
                <w:rFonts w:asciiTheme="minorHAnsi" w:hAnsiTheme="minorHAnsi" w:cstheme="minorHAnsi"/>
                <w:sz w:val="22"/>
                <w:szCs w:val="22"/>
                <w:lang w:val="en-US"/>
              </w:rPr>
              <w:t>2</w:t>
            </w:r>
            <w:r w:rsidRPr="00DE5E7A">
              <w:rPr>
                <w:rFonts w:asciiTheme="minorHAnsi" w:hAnsiTheme="minorHAnsi" w:cstheme="minorHAnsi"/>
                <w:sz w:val="22"/>
                <w:szCs w:val="22"/>
              </w:rPr>
              <w:t>/12</w:t>
            </w:r>
          </w:p>
        </w:tc>
        <w:tc>
          <w:tcPr>
            <w:tcW w:w="5070" w:type="dxa"/>
          </w:tcPr>
          <w:p w14:paraId="76225237"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Αισθητηριακές διαταραχές και άθληση</w:t>
            </w:r>
          </w:p>
        </w:tc>
        <w:tc>
          <w:tcPr>
            <w:tcW w:w="1701" w:type="dxa"/>
          </w:tcPr>
          <w:p w14:paraId="1DB8EFD5"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Ε. Φωτιάδου</w:t>
            </w:r>
          </w:p>
        </w:tc>
      </w:tr>
      <w:tr w:rsidR="00DE5E7A" w:rsidRPr="00DE55E6" w14:paraId="6D6A9886" w14:textId="77777777" w:rsidTr="002D79FD">
        <w:tc>
          <w:tcPr>
            <w:tcW w:w="796" w:type="dxa"/>
          </w:tcPr>
          <w:p w14:paraId="4DD8FE0D"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18971E67"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lang w:val="en-US"/>
              </w:rPr>
              <w:t>19</w:t>
            </w:r>
            <w:r w:rsidRPr="00DE5E7A">
              <w:rPr>
                <w:rFonts w:asciiTheme="minorHAnsi" w:hAnsiTheme="minorHAnsi" w:cstheme="minorHAnsi"/>
                <w:sz w:val="22"/>
                <w:szCs w:val="22"/>
              </w:rPr>
              <w:t>/12</w:t>
            </w:r>
          </w:p>
        </w:tc>
        <w:tc>
          <w:tcPr>
            <w:tcW w:w="5070" w:type="dxa"/>
          </w:tcPr>
          <w:p w14:paraId="78761B8C"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Βρογχικό άσθμα και άθληση </w:t>
            </w:r>
          </w:p>
        </w:tc>
        <w:tc>
          <w:tcPr>
            <w:tcW w:w="1701" w:type="dxa"/>
          </w:tcPr>
          <w:p w14:paraId="660BCAA9"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Α. </w:t>
            </w:r>
            <w:proofErr w:type="spellStart"/>
            <w:r w:rsidRPr="00DE5E7A">
              <w:rPr>
                <w:rFonts w:asciiTheme="minorHAnsi" w:hAnsiTheme="minorHAnsi" w:cstheme="minorHAnsi"/>
                <w:sz w:val="22"/>
                <w:szCs w:val="22"/>
              </w:rPr>
              <w:t>Πατάκα</w:t>
            </w:r>
            <w:proofErr w:type="spellEnd"/>
            <w:r w:rsidRPr="00DE5E7A">
              <w:rPr>
                <w:rFonts w:asciiTheme="minorHAnsi" w:hAnsiTheme="minorHAnsi" w:cstheme="minorHAnsi"/>
                <w:sz w:val="22"/>
                <w:szCs w:val="22"/>
              </w:rPr>
              <w:t xml:space="preserve"> </w:t>
            </w:r>
          </w:p>
        </w:tc>
      </w:tr>
      <w:tr w:rsidR="00DE5E7A" w:rsidRPr="00DE55E6" w14:paraId="191BA85C" w14:textId="77777777" w:rsidTr="002D79FD">
        <w:tc>
          <w:tcPr>
            <w:tcW w:w="796" w:type="dxa"/>
          </w:tcPr>
          <w:p w14:paraId="2D6A326F"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5E1D9993"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lang w:val="en-US"/>
              </w:rPr>
              <w:t>9</w:t>
            </w:r>
            <w:r w:rsidRPr="00DE5E7A">
              <w:rPr>
                <w:rFonts w:asciiTheme="minorHAnsi" w:hAnsiTheme="minorHAnsi" w:cstheme="minorHAnsi"/>
                <w:sz w:val="22"/>
                <w:szCs w:val="22"/>
              </w:rPr>
              <w:t>/1</w:t>
            </w:r>
          </w:p>
        </w:tc>
        <w:tc>
          <w:tcPr>
            <w:tcW w:w="5070" w:type="dxa"/>
          </w:tcPr>
          <w:p w14:paraId="309980A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Νευρολογικές διαταραχές στην άθληση - Επιληψία</w:t>
            </w:r>
          </w:p>
        </w:tc>
        <w:tc>
          <w:tcPr>
            <w:tcW w:w="1701" w:type="dxa"/>
          </w:tcPr>
          <w:p w14:paraId="0BE98839"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Δ. </w:t>
            </w:r>
            <w:proofErr w:type="spellStart"/>
            <w:r w:rsidRPr="00DE5E7A">
              <w:rPr>
                <w:rFonts w:asciiTheme="minorHAnsi" w:hAnsiTheme="minorHAnsi" w:cstheme="minorHAnsi"/>
                <w:sz w:val="22"/>
                <w:szCs w:val="22"/>
              </w:rPr>
              <w:t>Κάζης</w:t>
            </w:r>
            <w:proofErr w:type="spellEnd"/>
          </w:p>
        </w:tc>
      </w:tr>
      <w:tr w:rsidR="00DE5E7A" w:rsidRPr="00DE55E6" w14:paraId="0086E6CF" w14:textId="77777777" w:rsidTr="002D79FD">
        <w:tc>
          <w:tcPr>
            <w:tcW w:w="796" w:type="dxa"/>
          </w:tcPr>
          <w:p w14:paraId="551686FF"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5C45B99B"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1</w:t>
            </w:r>
            <w:r w:rsidRPr="00DE5E7A">
              <w:rPr>
                <w:rFonts w:asciiTheme="minorHAnsi" w:hAnsiTheme="minorHAnsi" w:cstheme="minorHAnsi"/>
                <w:sz w:val="22"/>
                <w:szCs w:val="22"/>
                <w:lang w:val="en-US"/>
              </w:rPr>
              <w:t>6</w:t>
            </w:r>
            <w:r w:rsidRPr="00DE5E7A">
              <w:rPr>
                <w:rFonts w:asciiTheme="minorHAnsi" w:hAnsiTheme="minorHAnsi" w:cstheme="minorHAnsi"/>
                <w:sz w:val="22"/>
                <w:szCs w:val="22"/>
              </w:rPr>
              <w:t>/1</w:t>
            </w:r>
          </w:p>
        </w:tc>
        <w:tc>
          <w:tcPr>
            <w:tcW w:w="5070" w:type="dxa"/>
          </w:tcPr>
          <w:p w14:paraId="79EE4865" w14:textId="77777777" w:rsidR="00DE5E7A" w:rsidRPr="00DE5E7A" w:rsidRDefault="00DE5E7A" w:rsidP="002D79FD">
            <w:pPr>
              <w:rPr>
                <w:rFonts w:asciiTheme="minorHAnsi" w:hAnsiTheme="minorHAnsi" w:cstheme="minorHAnsi"/>
                <w:sz w:val="22"/>
                <w:szCs w:val="22"/>
              </w:rPr>
            </w:pPr>
            <w:bookmarkStart w:id="2" w:name="_Hlk495410014"/>
            <w:r w:rsidRPr="00DE5E7A">
              <w:rPr>
                <w:rFonts w:asciiTheme="minorHAnsi" w:hAnsiTheme="minorHAnsi" w:cstheme="minorHAnsi"/>
                <w:sz w:val="22"/>
                <w:szCs w:val="22"/>
              </w:rPr>
              <w:t>Αφυδάτωση-ηλεκτρολυτικές διαταραχές κατά την άθληση- οξεία νεφρική ανεπάρκεια</w:t>
            </w:r>
            <w:bookmarkEnd w:id="2"/>
            <w:r w:rsidRPr="00DE5E7A">
              <w:rPr>
                <w:rFonts w:asciiTheme="minorHAnsi" w:hAnsiTheme="minorHAnsi" w:cstheme="minorHAnsi"/>
                <w:sz w:val="22"/>
                <w:szCs w:val="22"/>
              </w:rPr>
              <w:t xml:space="preserve">  </w:t>
            </w:r>
          </w:p>
        </w:tc>
        <w:tc>
          <w:tcPr>
            <w:tcW w:w="1701" w:type="dxa"/>
          </w:tcPr>
          <w:p w14:paraId="455C49C5"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Β. Λιακόπουλος </w:t>
            </w:r>
          </w:p>
        </w:tc>
      </w:tr>
      <w:tr w:rsidR="00DE5E7A" w:rsidRPr="00DE55E6" w14:paraId="05876F91" w14:textId="77777777" w:rsidTr="002D79FD">
        <w:tc>
          <w:tcPr>
            <w:tcW w:w="796" w:type="dxa"/>
          </w:tcPr>
          <w:p w14:paraId="52513750"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10C3E709"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rPr>
              <w:t>2</w:t>
            </w:r>
            <w:r w:rsidRPr="00DE5E7A">
              <w:rPr>
                <w:rFonts w:asciiTheme="minorHAnsi" w:hAnsiTheme="minorHAnsi" w:cstheme="minorHAnsi"/>
                <w:sz w:val="22"/>
                <w:szCs w:val="22"/>
                <w:lang w:val="en-US"/>
              </w:rPr>
              <w:t>3</w:t>
            </w:r>
            <w:r w:rsidRPr="00DE5E7A">
              <w:rPr>
                <w:rFonts w:asciiTheme="minorHAnsi" w:hAnsiTheme="minorHAnsi" w:cstheme="minorHAnsi"/>
                <w:sz w:val="22"/>
                <w:szCs w:val="22"/>
              </w:rPr>
              <w:t>/1</w:t>
            </w:r>
          </w:p>
        </w:tc>
        <w:tc>
          <w:tcPr>
            <w:tcW w:w="5070" w:type="dxa"/>
          </w:tcPr>
          <w:p w14:paraId="46830395"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Διαταραχές του αιμοποιητικού στην άθληση </w:t>
            </w:r>
            <w:r w:rsidRPr="00DE5E7A">
              <w:rPr>
                <w:rFonts w:asciiTheme="minorHAnsi" w:hAnsiTheme="minorHAnsi" w:cstheme="minorHAnsi"/>
                <w:sz w:val="22"/>
                <w:szCs w:val="22"/>
              </w:rPr>
              <w:tab/>
            </w:r>
          </w:p>
        </w:tc>
        <w:tc>
          <w:tcPr>
            <w:tcW w:w="1701" w:type="dxa"/>
          </w:tcPr>
          <w:p w14:paraId="2B2D57A0"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Μ. Οικονόμου</w:t>
            </w:r>
          </w:p>
        </w:tc>
      </w:tr>
      <w:tr w:rsidR="00DE5E7A" w:rsidRPr="00DE55E6" w14:paraId="574F2AEC" w14:textId="77777777" w:rsidTr="002D79FD">
        <w:tc>
          <w:tcPr>
            <w:tcW w:w="796" w:type="dxa"/>
          </w:tcPr>
          <w:p w14:paraId="37CFCA5E" w14:textId="77777777" w:rsidR="00DE5E7A" w:rsidRPr="00DE5E7A" w:rsidRDefault="00DE5E7A" w:rsidP="00DE5E7A">
            <w:pPr>
              <w:pStyle w:val="a9"/>
              <w:numPr>
                <w:ilvl w:val="0"/>
                <w:numId w:val="3"/>
              </w:numPr>
              <w:spacing w:after="0" w:line="240" w:lineRule="auto"/>
              <w:rPr>
                <w:rFonts w:asciiTheme="minorHAnsi" w:hAnsiTheme="minorHAnsi" w:cstheme="minorHAnsi"/>
              </w:rPr>
            </w:pPr>
          </w:p>
        </w:tc>
        <w:tc>
          <w:tcPr>
            <w:tcW w:w="792" w:type="dxa"/>
          </w:tcPr>
          <w:p w14:paraId="399356EF" w14:textId="77777777" w:rsidR="00DE5E7A" w:rsidRPr="00DE5E7A" w:rsidRDefault="00DE5E7A" w:rsidP="002D79FD">
            <w:pPr>
              <w:rPr>
                <w:rFonts w:asciiTheme="minorHAnsi" w:hAnsiTheme="minorHAnsi" w:cstheme="minorHAnsi"/>
                <w:sz w:val="22"/>
                <w:szCs w:val="22"/>
                <w:lang w:val="en-US"/>
              </w:rPr>
            </w:pPr>
            <w:r w:rsidRPr="00DE5E7A">
              <w:rPr>
                <w:rFonts w:asciiTheme="minorHAnsi" w:hAnsiTheme="minorHAnsi" w:cstheme="minorHAnsi"/>
                <w:sz w:val="22"/>
                <w:szCs w:val="22"/>
                <w:lang w:val="en-US"/>
              </w:rPr>
              <w:t>30</w:t>
            </w:r>
            <w:r w:rsidRPr="00DE5E7A">
              <w:rPr>
                <w:rFonts w:asciiTheme="minorHAnsi" w:hAnsiTheme="minorHAnsi" w:cstheme="minorHAnsi"/>
                <w:sz w:val="22"/>
                <w:szCs w:val="22"/>
              </w:rPr>
              <w:t>/</w:t>
            </w:r>
            <w:r w:rsidRPr="00DE5E7A">
              <w:rPr>
                <w:rFonts w:asciiTheme="minorHAnsi" w:hAnsiTheme="minorHAnsi" w:cstheme="minorHAnsi"/>
                <w:sz w:val="22"/>
                <w:szCs w:val="22"/>
                <w:lang w:val="en-US"/>
              </w:rPr>
              <w:t>1</w:t>
            </w:r>
          </w:p>
        </w:tc>
        <w:tc>
          <w:tcPr>
            <w:tcW w:w="5070" w:type="dxa"/>
          </w:tcPr>
          <w:p w14:paraId="647AE00B"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Διαταραχές του μεταβολισμού στην άθληση</w:t>
            </w:r>
          </w:p>
        </w:tc>
        <w:tc>
          <w:tcPr>
            <w:tcW w:w="1701" w:type="dxa"/>
          </w:tcPr>
          <w:p w14:paraId="58F2024D"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Α. </w:t>
            </w:r>
            <w:proofErr w:type="spellStart"/>
            <w:r w:rsidRPr="00DE5E7A">
              <w:rPr>
                <w:rFonts w:asciiTheme="minorHAnsi" w:hAnsiTheme="minorHAnsi" w:cstheme="minorHAnsi"/>
                <w:sz w:val="22"/>
                <w:szCs w:val="22"/>
              </w:rPr>
              <w:t>Καπράρα</w:t>
            </w:r>
            <w:proofErr w:type="spellEnd"/>
          </w:p>
        </w:tc>
      </w:tr>
      <w:tr w:rsidR="00DE5E7A" w:rsidRPr="004911D4" w14:paraId="5CC9EB23" w14:textId="77777777" w:rsidTr="002D79FD">
        <w:tc>
          <w:tcPr>
            <w:tcW w:w="796" w:type="dxa"/>
          </w:tcPr>
          <w:p w14:paraId="132E8F9B"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 xml:space="preserve">       13</w:t>
            </w:r>
          </w:p>
        </w:tc>
        <w:tc>
          <w:tcPr>
            <w:tcW w:w="792" w:type="dxa"/>
          </w:tcPr>
          <w:p w14:paraId="7C47E80D"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lang w:val="en-US"/>
              </w:rPr>
              <w:t>6</w:t>
            </w:r>
            <w:r w:rsidRPr="00DE5E7A">
              <w:rPr>
                <w:rFonts w:asciiTheme="minorHAnsi" w:hAnsiTheme="minorHAnsi" w:cstheme="minorHAnsi"/>
                <w:sz w:val="22"/>
                <w:szCs w:val="22"/>
              </w:rPr>
              <w:t>/2</w:t>
            </w:r>
          </w:p>
        </w:tc>
        <w:tc>
          <w:tcPr>
            <w:tcW w:w="5070" w:type="dxa"/>
          </w:tcPr>
          <w:p w14:paraId="6D9E2425" w14:textId="77777777" w:rsidR="00DE5E7A" w:rsidRPr="00DE5E7A" w:rsidRDefault="00DE5E7A" w:rsidP="002D79FD">
            <w:pPr>
              <w:overflowPunct w:val="0"/>
              <w:textAlignment w:val="baseline"/>
              <w:rPr>
                <w:rFonts w:asciiTheme="minorHAnsi" w:hAnsiTheme="minorHAnsi" w:cstheme="minorHAnsi"/>
                <w:sz w:val="22"/>
                <w:szCs w:val="22"/>
                <w:lang w:val="en-US"/>
              </w:rPr>
            </w:pPr>
            <w:r w:rsidRPr="00DE5E7A">
              <w:rPr>
                <w:rFonts w:asciiTheme="minorHAnsi" w:hAnsiTheme="minorHAnsi" w:cstheme="minorHAnsi"/>
                <w:sz w:val="22"/>
                <w:szCs w:val="22"/>
              </w:rPr>
              <w:t xml:space="preserve">Άλλες διαταραχές - Σύνοψη </w:t>
            </w:r>
          </w:p>
        </w:tc>
        <w:tc>
          <w:tcPr>
            <w:tcW w:w="1701" w:type="dxa"/>
          </w:tcPr>
          <w:p w14:paraId="66DD8F28" w14:textId="77777777" w:rsidR="00DE5E7A" w:rsidRPr="00DE5E7A" w:rsidRDefault="00DE5E7A" w:rsidP="002D79FD">
            <w:pPr>
              <w:rPr>
                <w:rFonts w:asciiTheme="minorHAnsi" w:hAnsiTheme="minorHAnsi" w:cstheme="minorHAnsi"/>
                <w:sz w:val="22"/>
                <w:szCs w:val="22"/>
              </w:rPr>
            </w:pPr>
            <w:r w:rsidRPr="00DE5E7A">
              <w:rPr>
                <w:rFonts w:asciiTheme="minorHAnsi" w:hAnsiTheme="minorHAnsi" w:cstheme="minorHAnsi"/>
                <w:sz w:val="22"/>
                <w:szCs w:val="22"/>
              </w:rPr>
              <w:t>Ε</w:t>
            </w:r>
            <w:r w:rsidRPr="00DE5E7A">
              <w:rPr>
                <w:rFonts w:asciiTheme="minorHAnsi" w:hAnsiTheme="minorHAnsi" w:cstheme="minorHAnsi"/>
                <w:sz w:val="22"/>
                <w:szCs w:val="22"/>
                <w:lang w:val="en-US"/>
              </w:rPr>
              <w:t xml:space="preserve">. </w:t>
            </w:r>
            <w:proofErr w:type="spellStart"/>
            <w:r w:rsidRPr="00DE5E7A">
              <w:rPr>
                <w:rFonts w:asciiTheme="minorHAnsi" w:hAnsiTheme="minorHAnsi" w:cstheme="minorHAnsi"/>
                <w:sz w:val="22"/>
                <w:szCs w:val="22"/>
              </w:rPr>
              <w:t>Κουιδή</w:t>
            </w:r>
            <w:proofErr w:type="spellEnd"/>
          </w:p>
        </w:tc>
      </w:tr>
    </w:tbl>
    <w:p w14:paraId="3CDA2921" w14:textId="77777777" w:rsidR="00C869F6" w:rsidRDefault="00C869F6" w:rsidP="00C869F6">
      <w:pPr>
        <w:rPr>
          <w:rFonts w:asciiTheme="minorHAnsi" w:hAnsiTheme="minorHAnsi" w:cstheme="minorHAnsi"/>
        </w:rPr>
      </w:pPr>
    </w:p>
    <w:p w14:paraId="51F686C6" w14:textId="77777777" w:rsidR="00DE5E7A" w:rsidRDefault="00DE5E7A" w:rsidP="00C869F6">
      <w:pPr>
        <w:rPr>
          <w:rFonts w:asciiTheme="minorHAnsi" w:hAnsiTheme="minorHAnsi" w:cstheme="minorHAnsi"/>
        </w:rPr>
      </w:pPr>
    </w:p>
    <w:p w14:paraId="1E39C55B" w14:textId="77777777" w:rsidR="00DE5E7A" w:rsidRPr="00DE5E7A" w:rsidRDefault="00DE5E7A" w:rsidP="00C869F6">
      <w:pPr>
        <w:rPr>
          <w:rFonts w:asciiTheme="minorHAnsi" w:hAnsiTheme="minorHAnsi" w:cstheme="minorHAnsi"/>
        </w:rPr>
      </w:pPr>
    </w:p>
    <w:p w14:paraId="1868B8EC" w14:textId="77777777" w:rsidR="00C869F6" w:rsidRPr="007C5BF4" w:rsidRDefault="00C869F6" w:rsidP="00C869F6">
      <w:pPr>
        <w:rPr>
          <w:rFonts w:asciiTheme="minorHAnsi" w:hAnsiTheme="minorHAnsi" w:cstheme="minorHAnsi"/>
          <w:lang w:val="en-US"/>
        </w:rPr>
      </w:pPr>
      <w:r w:rsidRPr="007C5BF4">
        <w:rPr>
          <w:rFonts w:asciiTheme="minorHAnsi" w:hAnsiTheme="minorHAnsi" w:cstheme="minorHAnsi"/>
        </w:rPr>
        <w:t>ΒΙΒΛΙΟΓΡΑΦΙΑ</w:t>
      </w:r>
    </w:p>
    <w:p w14:paraId="048AF8B9" w14:textId="77777777" w:rsidR="007C5BF4" w:rsidRPr="007C5BF4" w:rsidRDefault="007C5BF4" w:rsidP="007C5BF4">
      <w:pPr>
        <w:pStyle w:val="a9"/>
        <w:numPr>
          <w:ilvl w:val="0"/>
          <w:numId w:val="4"/>
        </w:numPr>
        <w:autoSpaceDE w:val="0"/>
        <w:autoSpaceDN w:val="0"/>
        <w:adjustRightInd w:val="0"/>
        <w:spacing w:after="0" w:line="240" w:lineRule="auto"/>
        <w:ind w:left="360"/>
        <w:rPr>
          <w:rFonts w:ascii="Calibri" w:hAnsi="Calibri" w:cs="Calibri"/>
          <w:sz w:val="20"/>
          <w:szCs w:val="20"/>
          <w:lang w:val="en-US"/>
        </w:rPr>
      </w:pPr>
      <w:proofErr w:type="spellStart"/>
      <w:r w:rsidRPr="007C5BF4">
        <w:rPr>
          <w:rFonts w:ascii="Calibri" w:hAnsi="Calibri" w:cs="Calibri"/>
          <w:sz w:val="20"/>
          <w:szCs w:val="20"/>
          <w:lang w:val="en-US"/>
        </w:rPr>
        <w:t>CoscaD</w:t>
      </w:r>
      <w:proofErr w:type="spellEnd"/>
      <w:r w:rsidRPr="007C5BF4">
        <w:rPr>
          <w:rFonts w:ascii="Calibri" w:hAnsi="Calibri" w:cs="Calibri"/>
          <w:sz w:val="20"/>
          <w:szCs w:val="20"/>
          <w:lang w:val="en-US"/>
        </w:rPr>
        <w:t xml:space="preserve">, </w:t>
      </w:r>
      <w:proofErr w:type="spellStart"/>
      <w:r w:rsidRPr="007C5BF4">
        <w:rPr>
          <w:rFonts w:ascii="Calibri" w:hAnsi="Calibri" w:cs="Calibri"/>
          <w:sz w:val="20"/>
          <w:szCs w:val="20"/>
          <w:lang w:val="en-US"/>
        </w:rPr>
        <w:t>NavazioF</w:t>
      </w:r>
      <w:proofErr w:type="spellEnd"/>
      <w:r w:rsidRPr="007C5BF4">
        <w:rPr>
          <w:rFonts w:ascii="Calibri" w:hAnsi="Calibri" w:cs="Calibri"/>
          <w:sz w:val="20"/>
          <w:szCs w:val="20"/>
          <w:lang w:val="en-US"/>
        </w:rPr>
        <w:t xml:space="preserve">. </w:t>
      </w:r>
      <w:proofErr w:type="spellStart"/>
      <w:r w:rsidRPr="007C5BF4">
        <w:rPr>
          <w:rFonts w:ascii="Calibri" w:hAnsi="Calibri" w:cs="Calibri"/>
          <w:sz w:val="20"/>
          <w:szCs w:val="20"/>
          <w:lang w:val="en-US"/>
        </w:rPr>
        <w:t>CommonProblems</w:t>
      </w:r>
      <w:proofErr w:type="spellEnd"/>
      <w:r w:rsidRPr="007C5BF4">
        <w:rPr>
          <w:rFonts w:ascii="Calibri" w:hAnsi="Calibri" w:cs="Calibri"/>
          <w:sz w:val="20"/>
          <w:szCs w:val="20"/>
          <w:lang w:val="en-US"/>
        </w:rPr>
        <w:t xml:space="preserve"> in Endurance Athletes. Am Fam Physician </w:t>
      </w:r>
      <w:proofErr w:type="gramStart"/>
      <w:r w:rsidRPr="007C5BF4">
        <w:rPr>
          <w:rFonts w:ascii="Calibri" w:hAnsi="Calibri" w:cs="Calibri"/>
          <w:sz w:val="20"/>
          <w:szCs w:val="20"/>
          <w:lang w:val="en-US"/>
        </w:rPr>
        <w:t>2007;76:237</w:t>
      </w:r>
      <w:proofErr w:type="gramEnd"/>
      <w:r w:rsidRPr="007C5BF4">
        <w:rPr>
          <w:rFonts w:ascii="Calibri" w:hAnsi="Calibri" w:cs="Calibri"/>
          <w:sz w:val="20"/>
          <w:szCs w:val="20"/>
          <w:lang w:val="en-US"/>
        </w:rPr>
        <w:t>-44.</w:t>
      </w:r>
    </w:p>
    <w:p w14:paraId="62749384" w14:textId="77777777" w:rsidR="007C5BF4" w:rsidRPr="007C5BF4" w:rsidRDefault="007C5BF4" w:rsidP="007C5BF4">
      <w:pPr>
        <w:pStyle w:val="a9"/>
        <w:numPr>
          <w:ilvl w:val="0"/>
          <w:numId w:val="4"/>
        </w:numPr>
        <w:shd w:val="clear" w:color="auto" w:fill="FFFFFF"/>
        <w:autoSpaceDE w:val="0"/>
        <w:autoSpaceDN w:val="0"/>
        <w:spacing w:after="0" w:line="240" w:lineRule="auto"/>
        <w:ind w:left="360" w:right="-1"/>
        <w:jc w:val="both"/>
        <w:rPr>
          <w:rFonts w:ascii="Calibri" w:eastAsia="Calibri" w:hAnsi="Calibri" w:cs="Calibri"/>
          <w:sz w:val="20"/>
          <w:szCs w:val="20"/>
        </w:rPr>
      </w:pPr>
      <w:r w:rsidRPr="007C5BF4">
        <w:rPr>
          <w:rFonts w:ascii="Calibri" w:eastAsia="Calibri" w:hAnsi="Calibri" w:cs="Calibri"/>
          <w:sz w:val="20"/>
          <w:szCs w:val="20"/>
          <w:lang w:val="it-IT"/>
        </w:rPr>
        <w:t xml:space="preserve">Borjesson M, Urhausen A, Kouidi E, et al. </w:t>
      </w:r>
      <w:r w:rsidRPr="007C5BF4">
        <w:rPr>
          <w:rFonts w:ascii="Calibri" w:eastAsia="Calibri" w:hAnsi="Calibri" w:cs="Calibri"/>
          <w:sz w:val="20"/>
          <w:szCs w:val="20"/>
          <w:lang w:val="en-US"/>
        </w:rPr>
        <w:t xml:space="preserve">Cardiovascular evaluation of middle-aged/senior individuals engaged in leisure-time sport activities: position stand from the sections of exercise physiology and sports cardiology of the European Association of Cardiovascular Prevention and Rehabilitation. </w:t>
      </w:r>
      <w:proofErr w:type="spellStart"/>
      <w:r w:rsidRPr="007C5BF4">
        <w:rPr>
          <w:rStyle w:val="jrnl"/>
          <w:rFonts w:ascii="Calibri" w:eastAsia="Calibri" w:hAnsi="Calibri" w:cs="Calibri"/>
          <w:sz w:val="20"/>
          <w:szCs w:val="20"/>
        </w:rPr>
        <w:t>Eur</w:t>
      </w:r>
      <w:proofErr w:type="spellEnd"/>
      <w:r w:rsidRPr="007C5BF4">
        <w:rPr>
          <w:rStyle w:val="jrnl"/>
          <w:rFonts w:ascii="Calibri" w:eastAsia="Calibri" w:hAnsi="Calibri" w:cs="Calibri"/>
          <w:sz w:val="20"/>
          <w:szCs w:val="20"/>
        </w:rPr>
        <w:t xml:space="preserve"> J </w:t>
      </w:r>
      <w:proofErr w:type="spellStart"/>
      <w:r w:rsidRPr="007C5BF4">
        <w:rPr>
          <w:rStyle w:val="jrnl"/>
          <w:rFonts w:ascii="Calibri" w:eastAsia="Calibri" w:hAnsi="Calibri" w:cs="Calibri"/>
          <w:sz w:val="20"/>
          <w:szCs w:val="20"/>
        </w:rPr>
        <w:t>CardiovascPrevRehabil</w:t>
      </w:r>
      <w:proofErr w:type="spellEnd"/>
      <w:r w:rsidRPr="007C5BF4">
        <w:rPr>
          <w:rStyle w:val="jrnl"/>
          <w:rFonts w:ascii="Calibri" w:eastAsia="Calibri" w:hAnsi="Calibri" w:cs="Calibri"/>
          <w:sz w:val="20"/>
          <w:szCs w:val="20"/>
        </w:rPr>
        <w:t xml:space="preserve"> 2011</w:t>
      </w:r>
      <w:r w:rsidRPr="007C5BF4">
        <w:rPr>
          <w:rStyle w:val="src1"/>
          <w:rFonts w:ascii="Calibri" w:eastAsia="Calibri" w:hAnsi="Calibri" w:cs="Calibri"/>
          <w:sz w:val="20"/>
          <w:szCs w:val="20"/>
          <w:specVanish w:val="0"/>
        </w:rPr>
        <w:t xml:space="preserve">; </w:t>
      </w:r>
      <w:r w:rsidRPr="007C5BF4">
        <w:rPr>
          <w:rFonts w:ascii="Calibri" w:eastAsia="Calibri" w:hAnsi="Calibri" w:cs="Calibri"/>
          <w:sz w:val="20"/>
          <w:szCs w:val="20"/>
        </w:rPr>
        <w:t>18(3):446-58</w:t>
      </w:r>
    </w:p>
    <w:p w14:paraId="2D4C25A4" w14:textId="77777777" w:rsidR="007C5BF4" w:rsidRPr="007C5BF4" w:rsidRDefault="007C5BF4" w:rsidP="007C5BF4">
      <w:pPr>
        <w:pStyle w:val="a9"/>
        <w:numPr>
          <w:ilvl w:val="0"/>
          <w:numId w:val="4"/>
        </w:numPr>
        <w:shd w:val="clear" w:color="auto" w:fill="FFFFFF"/>
        <w:autoSpaceDE w:val="0"/>
        <w:autoSpaceDN w:val="0"/>
        <w:adjustRightInd w:val="0"/>
        <w:spacing w:before="120" w:after="120" w:line="240" w:lineRule="auto"/>
        <w:ind w:left="360"/>
        <w:rPr>
          <w:rFonts w:ascii="Calibri" w:eastAsia="Times New Roman" w:hAnsi="Calibri" w:cs="Calibri"/>
          <w:bCs/>
          <w:sz w:val="20"/>
          <w:szCs w:val="20"/>
          <w:lang w:eastAsia="el-GR"/>
        </w:rPr>
      </w:pPr>
      <w:r w:rsidRPr="007C5BF4">
        <w:rPr>
          <w:rFonts w:ascii="Calibri" w:eastAsia="Times New Roman" w:hAnsi="Calibri" w:cs="Calibri"/>
          <w:sz w:val="20"/>
          <w:szCs w:val="20"/>
          <w:lang w:val="en-US" w:eastAsia="el-GR"/>
        </w:rPr>
        <w:t xml:space="preserve">Deligiannis AP, </w:t>
      </w:r>
      <w:proofErr w:type="spellStart"/>
      <w:r w:rsidRPr="007C5BF4">
        <w:rPr>
          <w:rFonts w:ascii="Calibri" w:eastAsia="Times New Roman" w:hAnsi="Calibri" w:cs="Calibri"/>
          <w:sz w:val="20"/>
          <w:szCs w:val="20"/>
          <w:lang w:val="en-US" w:eastAsia="el-GR"/>
        </w:rPr>
        <w:t>Kouidi</w:t>
      </w:r>
      <w:proofErr w:type="spellEnd"/>
      <w:r w:rsidRPr="007C5BF4">
        <w:rPr>
          <w:rFonts w:ascii="Calibri" w:eastAsia="Times New Roman" w:hAnsi="Calibri" w:cs="Calibri"/>
          <w:sz w:val="20"/>
          <w:szCs w:val="20"/>
          <w:lang w:val="en-US" w:eastAsia="el-GR"/>
        </w:rPr>
        <w:t xml:space="preserve"> EJ, </w:t>
      </w:r>
      <w:proofErr w:type="spellStart"/>
      <w:r w:rsidRPr="007C5BF4">
        <w:rPr>
          <w:rFonts w:ascii="Calibri" w:eastAsia="Times New Roman" w:hAnsi="Calibri" w:cs="Calibri"/>
          <w:sz w:val="20"/>
          <w:szCs w:val="20"/>
          <w:lang w:val="en-US" w:eastAsia="el-GR"/>
        </w:rPr>
        <w:t>Koutlianos</w:t>
      </w:r>
      <w:proofErr w:type="spellEnd"/>
      <w:r w:rsidRPr="007C5BF4">
        <w:rPr>
          <w:rFonts w:ascii="Calibri" w:eastAsia="Times New Roman" w:hAnsi="Calibri" w:cs="Calibri"/>
          <w:sz w:val="20"/>
          <w:szCs w:val="20"/>
          <w:lang w:val="en-US" w:eastAsia="el-GR"/>
        </w:rPr>
        <w:t xml:space="preserve"> NA, Karagiannis V, </w:t>
      </w:r>
      <w:proofErr w:type="spellStart"/>
      <w:r w:rsidRPr="007C5BF4">
        <w:rPr>
          <w:rFonts w:ascii="Calibri" w:eastAsia="Times New Roman" w:hAnsi="Calibri" w:cs="Calibri"/>
          <w:sz w:val="20"/>
          <w:szCs w:val="20"/>
          <w:lang w:val="en-US" w:eastAsia="el-GR"/>
        </w:rPr>
        <w:t>Anifanti</w:t>
      </w:r>
      <w:proofErr w:type="spellEnd"/>
      <w:r w:rsidRPr="007C5BF4">
        <w:rPr>
          <w:rFonts w:ascii="Calibri" w:eastAsia="Times New Roman" w:hAnsi="Calibri" w:cs="Calibri"/>
          <w:sz w:val="20"/>
          <w:szCs w:val="20"/>
          <w:lang w:val="en-US" w:eastAsia="el-GR"/>
        </w:rPr>
        <w:t xml:space="preserve"> MA, </w:t>
      </w:r>
      <w:proofErr w:type="spellStart"/>
      <w:r w:rsidRPr="007C5BF4">
        <w:rPr>
          <w:rFonts w:ascii="Calibri" w:eastAsia="Times New Roman" w:hAnsi="Calibri" w:cs="Calibri"/>
          <w:sz w:val="20"/>
          <w:szCs w:val="20"/>
          <w:lang w:val="en-US" w:eastAsia="el-GR"/>
        </w:rPr>
        <w:t>Tsorbatzoglou</w:t>
      </w:r>
      <w:proofErr w:type="spellEnd"/>
      <w:r w:rsidRPr="007C5BF4">
        <w:rPr>
          <w:rFonts w:ascii="Calibri" w:eastAsia="Times New Roman" w:hAnsi="Calibri" w:cs="Calibri"/>
          <w:sz w:val="20"/>
          <w:szCs w:val="20"/>
          <w:lang w:val="en-US" w:eastAsia="el-GR"/>
        </w:rPr>
        <w:t xml:space="preserve"> K, Farmakis D, Avgerinos C, </w:t>
      </w:r>
      <w:proofErr w:type="spellStart"/>
      <w:r w:rsidRPr="007C5BF4">
        <w:rPr>
          <w:rFonts w:ascii="Calibri" w:eastAsia="Times New Roman" w:hAnsi="Calibri" w:cs="Calibri"/>
          <w:sz w:val="20"/>
          <w:szCs w:val="20"/>
          <w:lang w:val="en-US" w:eastAsia="el-GR"/>
        </w:rPr>
        <w:t>Mameletzi</w:t>
      </w:r>
      <w:proofErr w:type="spellEnd"/>
      <w:r w:rsidRPr="007C5BF4">
        <w:rPr>
          <w:rFonts w:ascii="Calibri" w:eastAsia="Times New Roman" w:hAnsi="Calibri" w:cs="Calibri"/>
          <w:sz w:val="20"/>
          <w:szCs w:val="20"/>
          <w:lang w:val="en-US" w:eastAsia="el-GR"/>
        </w:rPr>
        <w:t xml:space="preserve"> DN, Samara AP.  Eighteen years' experience applying old and current strategies in the pre-participation cardiovascular screening of athletes. Hellenic J </w:t>
      </w:r>
      <w:proofErr w:type="spellStart"/>
      <w:r w:rsidRPr="007C5BF4">
        <w:rPr>
          <w:rFonts w:ascii="Calibri" w:eastAsia="Times New Roman" w:hAnsi="Calibri" w:cs="Calibri"/>
          <w:sz w:val="20"/>
          <w:szCs w:val="20"/>
          <w:lang w:val="en-US" w:eastAsia="el-GR"/>
        </w:rPr>
        <w:t>Cardiol</w:t>
      </w:r>
      <w:proofErr w:type="spellEnd"/>
      <w:r w:rsidRPr="007C5BF4">
        <w:rPr>
          <w:rFonts w:ascii="Calibri" w:eastAsia="Times New Roman" w:hAnsi="Calibri" w:cs="Calibri"/>
          <w:sz w:val="20"/>
          <w:szCs w:val="20"/>
          <w:lang w:val="en-US" w:eastAsia="el-GR"/>
        </w:rPr>
        <w:t xml:space="preserve"> 2014; 55(1):32-41. </w:t>
      </w:r>
    </w:p>
    <w:p w14:paraId="5D4CD3A0" w14:textId="77777777" w:rsidR="007C5BF4" w:rsidRPr="007C5BF4" w:rsidRDefault="007C5BF4" w:rsidP="007C5BF4">
      <w:pPr>
        <w:pStyle w:val="a9"/>
        <w:numPr>
          <w:ilvl w:val="0"/>
          <w:numId w:val="4"/>
        </w:numPr>
        <w:shd w:val="clear" w:color="auto" w:fill="FFFFFF"/>
        <w:spacing w:before="34" w:after="34" w:line="240" w:lineRule="auto"/>
        <w:ind w:left="360"/>
        <w:rPr>
          <w:rFonts w:ascii="Calibri" w:eastAsia="Times New Roman" w:hAnsi="Calibri" w:cs="Calibri"/>
          <w:color w:val="000000"/>
          <w:sz w:val="20"/>
          <w:szCs w:val="20"/>
          <w:lang w:val="en-US" w:eastAsia="el-GR"/>
        </w:rPr>
      </w:pPr>
      <w:proofErr w:type="spellStart"/>
      <w:r w:rsidRPr="007C5BF4">
        <w:rPr>
          <w:rFonts w:ascii="Calibri" w:eastAsia="Times New Roman" w:hAnsi="Calibri" w:cs="Calibri"/>
          <w:color w:val="000000"/>
          <w:sz w:val="20"/>
          <w:szCs w:val="20"/>
          <w:lang w:val="en-US" w:eastAsia="el-GR"/>
        </w:rPr>
        <w:t>Pagourelias</w:t>
      </w:r>
      <w:proofErr w:type="spellEnd"/>
      <w:r w:rsidRPr="007C5BF4">
        <w:rPr>
          <w:rFonts w:ascii="Calibri" w:eastAsia="Times New Roman" w:hAnsi="Calibri" w:cs="Calibri"/>
          <w:color w:val="000000"/>
          <w:sz w:val="20"/>
          <w:szCs w:val="20"/>
          <w:lang w:val="en-US" w:eastAsia="el-GR"/>
        </w:rPr>
        <w:t xml:space="preserve"> ED, </w:t>
      </w:r>
      <w:proofErr w:type="spellStart"/>
      <w:r w:rsidRPr="007C5BF4">
        <w:rPr>
          <w:rFonts w:ascii="Calibri" w:eastAsia="Times New Roman" w:hAnsi="Calibri" w:cs="Calibri"/>
          <w:bCs/>
          <w:color w:val="000000"/>
          <w:sz w:val="20"/>
          <w:szCs w:val="20"/>
          <w:lang w:val="en-US" w:eastAsia="el-GR"/>
        </w:rPr>
        <w:t>Kouidi</w:t>
      </w:r>
      <w:proofErr w:type="spellEnd"/>
      <w:r w:rsidRPr="007C5BF4">
        <w:rPr>
          <w:rFonts w:ascii="Calibri" w:eastAsia="Times New Roman" w:hAnsi="Calibri" w:cs="Calibri"/>
          <w:bCs/>
          <w:color w:val="000000"/>
          <w:sz w:val="20"/>
          <w:szCs w:val="20"/>
          <w:lang w:val="en-US" w:eastAsia="el-GR"/>
        </w:rPr>
        <w:t xml:space="preserve"> E</w:t>
      </w:r>
      <w:r w:rsidRPr="007C5BF4">
        <w:rPr>
          <w:rFonts w:ascii="Calibri" w:eastAsia="Times New Roman" w:hAnsi="Calibri" w:cs="Calibri"/>
          <w:color w:val="000000"/>
          <w:sz w:val="20"/>
          <w:szCs w:val="20"/>
          <w:lang w:val="en-US" w:eastAsia="el-GR"/>
        </w:rPr>
        <w:t xml:space="preserve">, </w:t>
      </w:r>
      <w:proofErr w:type="spellStart"/>
      <w:r w:rsidRPr="007C5BF4">
        <w:rPr>
          <w:rFonts w:ascii="Calibri" w:eastAsia="Times New Roman" w:hAnsi="Calibri" w:cs="Calibri"/>
          <w:color w:val="000000"/>
          <w:sz w:val="20"/>
          <w:szCs w:val="20"/>
          <w:lang w:val="en-US" w:eastAsia="el-GR"/>
        </w:rPr>
        <w:t>Efthimiadis</w:t>
      </w:r>
      <w:proofErr w:type="spellEnd"/>
      <w:r w:rsidRPr="007C5BF4">
        <w:rPr>
          <w:rFonts w:ascii="Calibri" w:eastAsia="Times New Roman" w:hAnsi="Calibri" w:cs="Calibri"/>
          <w:color w:val="000000"/>
          <w:sz w:val="20"/>
          <w:szCs w:val="20"/>
          <w:lang w:val="en-US" w:eastAsia="el-GR"/>
        </w:rPr>
        <w:t xml:space="preserve"> GK, Deligiannis A, </w:t>
      </w:r>
      <w:proofErr w:type="spellStart"/>
      <w:r w:rsidRPr="007C5BF4">
        <w:rPr>
          <w:rFonts w:ascii="Calibri" w:eastAsia="Times New Roman" w:hAnsi="Calibri" w:cs="Calibri"/>
          <w:color w:val="000000"/>
          <w:sz w:val="20"/>
          <w:szCs w:val="20"/>
          <w:lang w:val="en-US" w:eastAsia="el-GR"/>
        </w:rPr>
        <w:t>Geleris</w:t>
      </w:r>
      <w:proofErr w:type="spellEnd"/>
      <w:r w:rsidRPr="007C5BF4">
        <w:rPr>
          <w:rFonts w:ascii="Calibri" w:eastAsia="Times New Roman" w:hAnsi="Calibri" w:cs="Calibri"/>
          <w:color w:val="000000"/>
          <w:sz w:val="20"/>
          <w:szCs w:val="20"/>
          <w:lang w:val="en-US" w:eastAsia="el-GR"/>
        </w:rPr>
        <w:t xml:space="preserve"> P, </w:t>
      </w:r>
      <w:proofErr w:type="spellStart"/>
      <w:r w:rsidRPr="007C5BF4">
        <w:rPr>
          <w:rFonts w:ascii="Calibri" w:eastAsia="Times New Roman" w:hAnsi="Calibri" w:cs="Calibri"/>
          <w:color w:val="000000"/>
          <w:sz w:val="20"/>
          <w:szCs w:val="20"/>
          <w:lang w:val="en-US" w:eastAsia="el-GR"/>
        </w:rPr>
        <w:t>VassilikosV.</w:t>
      </w:r>
      <w:r w:rsidRPr="007C5BF4">
        <w:rPr>
          <w:rFonts w:ascii="Calibri" w:eastAsia="Times New Roman" w:hAnsi="Calibri" w:cs="Calibri"/>
          <w:color w:val="000000" w:themeColor="text1"/>
          <w:sz w:val="20"/>
          <w:szCs w:val="20"/>
          <w:lang w:val="en-US" w:eastAsia="el-GR"/>
        </w:rPr>
        <w:t>Right</w:t>
      </w:r>
      <w:proofErr w:type="spellEnd"/>
      <w:r w:rsidRPr="007C5BF4">
        <w:rPr>
          <w:rFonts w:ascii="Calibri" w:eastAsia="Times New Roman" w:hAnsi="Calibri" w:cs="Calibri"/>
          <w:color w:val="000000" w:themeColor="text1"/>
          <w:sz w:val="20"/>
          <w:szCs w:val="20"/>
          <w:lang w:val="en-US" w:eastAsia="el-GR"/>
        </w:rPr>
        <w:t xml:space="preserve"> atrial and ventricular adaptations to training in male Caucasian athletes: an echocardiographic study. </w:t>
      </w:r>
      <w:r w:rsidRPr="007C5BF4">
        <w:rPr>
          <w:rFonts w:ascii="Calibri" w:eastAsia="Times New Roman" w:hAnsi="Calibri" w:cs="Calibri"/>
          <w:color w:val="000000"/>
          <w:sz w:val="20"/>
          <w:szCs w:val="20"/>
          <w:lang w:val="en-US" w:eastAsia="el-GR"/>
        </w:rPr>
        <w:t xml:space="preserve">J Am Soc </w:t>
      </w:r>
      <w:proofErr w:type="spellStart"/>
      <w:r w:rsidRPr="007C5BF4">
        <w:rPr>
          <w:rFonts w:ascii="Calibri" w:eastAsia="Times New Roman" w:hAnsi="Calibri" w:cs="Calibri"/>
          <w:color w:val="000000"/>
          <w:sz w:val="20"/>
          <w:szCs w:val="20"/>
          <w:lang w:val="en-US" w:eastAsia="el-GR"/>
        </w:rPr>
        <w:t>Echocardiogr</w:t>
      </w:r>
      <w:proofErr w:type="spellEnd"/>
      <w:r w:rsidRPr="007C5BF4">
        <w:rPr>
          <w:rFonts w:ascii="Calibri" w:eastAsia="Times New Roman" w:hAnsi="Calibri" w:cs="Calibri"/>
          <w:color w:val="000000"/>
          <w:sz w:val="20"/>
          <w:szCs w:val="20"/>
          <w:lang w:val="en-US" w:eastAsia="el-GR"/>
        </w:rPr>
        <w:t xml:space="preserve"> 2013;26(11):1344-52.</w:t>
      </w:r>
    </w:p>
    <w:p w14:paraId="675F932A" w14:textId="77777777" w:rsidR="007C5BF4" w:rsidRPr="007C5BF4" w:rsidRDefault="007C5BF4" w:rsidP="007C5BF4">
      <w:pPr>
        <w:pStyle w:val="a9"/>
        <w:numPr>
          <w:ilvl w:val="0"/>
          <w:numId w:val="4"/>
        </w:numPr>
        <w:autoSpaceDE w:val="0"/>
        <w:autoSpaceDN w:val="0"/>
        <w:adjustRightInd w:val="0"/>
        <w:spacing w:after="0" w:line="240" w:lineRule="auto"/>
        <w:ind w:left="360"/>
        <w:rPr>
          <w:rFonts w:ascii="Calibri" w:eastAsia="Times New Roman" w:hAnsi="Calibri" w:cs="Calibri"/>
          <w:color w:val="000000"/>
          <w:sz w:val="20"/>
          <w:szCs w:val="20"/>
          <w:lang w:val="en-US" w:eastAsia="el-GR"/>
        </w:rPr>
      </w:pPr>
      <w:proofErr w:type="spellStart"/>
      <w:proofErr w:type="gramStart"/>
      <w:r w:rsidRPr="007C5BF4">
        <w:rPr>
          <w:rFonts w:ascii="Calibri" w:hAnsi="Calibri" w:cs="Calibri"/>
          <w:sz w:val="20"/>
          <w:szCs w:val="20"/>
          <w:lang w:val="en-US"/>
        </w:rPr>
        <w:t>EngebretsenL,Soligard</w:t>
      </w:r>
      <w:proofErr w:type="spellEnd"/>
      <w:proofErr w:type="gramEnd"/>
      <w:r w:rsidRPr="007C5BF4">
        <w:rPr>
          <w:rFonts w:ascii="Calibri" w:hAnsi="Calibri" w:cs="Calibri"/>
          <w:sz w:val="20"/>
          <w:szCs w:val="20"/>
          <w:lang w:val="en-US"/>
        </w:rPr>
        <w:t xml:space="preserve"> T, Steffen K, et al. Sports injuries and illnesses during the London Summer Olympic Games 2012Br J Sports Med 2013;47:407–414.</w:t>
      </w:r>
    </w:p>
    <w:p w14:paraId="589D9DA1" w14:textId="77777777" w:rsidR="007C5BF4" w:rsidRPr="007C5BF4" w:rsidRDefault="007C5BF4" w:rsidP="007C5BF4">
      <w:pPr>
        <w:pStyle w:val="a9"/>
        <w:numPr>
          <w:ilvl w:val="0"/>
          <w:numId w:val="4"/>
        </w:numPr>
        <w:autoSpaceDE w:val="0"/>
        <w:autoSpaceDN w:val="0"/>
        <w:adjustRightInd w:val="0"/>
        <w:spacing w:after="0" w:line="240" w:lineRule="auto"/>
        <w:ind w:left="360"/>
        <w:rPr>
          <w:rFonts w:ascii="Calibri" w:hAnsi="Calibri" w:cs="Calibri"/>
          <w:sz w:val="20"/>
          <w:szCs w:val="20"/>
          <w:lang w:val="en-US"/>
        </w:rPr>
      </w:pPr>
      <w:r w:rsidRPr="007C5BF4">
        <w:rPr>
          <w:rFonts w:ascii="Calibri" w:hAnsi="Calibri" w:cs="Calibri"/>
          <w:sz w:val="20"/>
          <w:szCs w:val="20"/>
          <w:lang w:val="en-US"/>
        </w:rPr>
        <w:t xml:space="preserve">de Oliveira </w:t>
      </w:r>
      <w:proofErr w:type="gramStart"/>
      <w:r w:rsidRPr="007C5BF4">
        <w:rPr>
          <w:rFonts w:ascii="Calibri" w:hAnsi="Calibri" w:cs="Calibri"/>
          <w:sz w:val="20"/>
          <w:szCs w:val="20"/>
          <w:lang w:val="en-US"/>
        </w:rPr>
        <w:t xml:space="preserve">EP,  </w:t>
      </w:r>
      <w:proofErr w:type="spellStart"/>
      <w:r w:rsidRPr="007C5BF4">
        <w:rPr>
          <w:rFonts w:ascii="Calibri" w:hAnsi="Calibri" w:cs="Calibri"/>
          <w:sz w:val="20"/>
          <w:szCs w:val="20"/>
          <w:lang w:val="en-US"/>
        </w:rPr>
        <w:t>Burini</w:t>
      </w:r>
      <w:proofErr w:type="spellEnd"/>
      <w:proofErr w:type="gramEnd"/>
      <w:r w:rsidRPr="007C5BF4">
        <w:rPr>
          <w:rFonts w:ascii="Calibri" w:hAnsi="Calibri" w:cs="Calibri"/>
          <w:sz w:val="20"/>
          <w:szCs w:val="20"/>
          <w:lang w:val="en-US"/>
        </w:rPr>
        <w:t xml:space="preserve"> RC, </w:t>
      </w:r>
      <w:proofErr w:type="spellStart"/>
      <w:r w:rsidRPr="007C5BF4">
        <w:rPr>
          <w:rFonts w:ascii="Calibri" w:hAnsi="Calibri" w:cs="Calibri"/>
          <w:sz w:val="20"/>
          <w:szCs w:val="20"/>
          <w:lang w:val="en-US"/>
        </w:rPr>
        <w:t>Jeukendrup</w:t>
      </w:r>
      <w:proofErr w:type="spellEnd"/>
      <w:r w:rsidRPr="007C5BF4">
        <w:rPr>
          <w:rFonts w:ascii="Calibri" w:hAnsi="Calibri" w:cs="Calibri"/>
          <w:sz w:val="20"/>
          <w:szCs w:val="20"/>
          <w:lang w:val="en-US"/>
        </w:rPr>
        <w:t xml:space="preserve"> A. Gastrointestinal Complaints During Exercise: Prevalence, Etiology, and Nutritional Recommendations. Sports Med </w:t>
      </w:r>
      <w:proofErr w:type="gramStart"/>
      <w:r w:rsidRPr="007C5BF4">
        <w:rPr>
          <w:rFonts w:ascii="Calibri" w:hAnsi="Calibri" w:cs="Calibri"/>
          <w:sz w:val="20"/>
          <w:szCs w:val="20"/>
          <w:lang w:val="en-US"/>
        </w:rPr>
        <w:t>2014;  44</w:t>
      </w:r>
      <w:proofErr w:type="gramEnd"/>
      <w:r w:rsidRPr="007C5BF4">
        <w:rPr>
          <w:rFonts w:ascii="Calibri" w:hAnsi="Calibri" w:cs="Calibri"/>
          <w:sz w:val="20"/>
          <w:szCs w:val="20"/>
          <w:lang w:val="en-US"/>
        </w:rPr>
        <w:t xml:space="preserve"> (Suppl 1):S79–S85</w:t>
      </w:r>
    </w:p>
    <w:p w14:paraId="31B50E7E" w14:textId="77777777" w:rsidR="007C5BF4" w:rsidRPr="007C5BF4" w:rsidRDefault="007C5BF4" w:rsidP="007C5BF4">
      <w:pPr>
        <w:pStyle w:val="a9"/>
        <w:numPr>
          <w:ilvl w:val="0"/>
          <w:numId w:val="4"/>
        </w:numPr>
        <w:autoSpaceDE w:val="0"/>
        <w:autoSpaceDN w:val="0"/>
        <w:adjustRightInd w:val="0"/>
        <w:spacing w:after="0" w:line="240" w:lineRule="auto"/>
        <w:ind w:left="360"/>
        <w:rPr>
          <w:rFonts w:ascii="Calibri" w:hAnsi="Calibri" w:cs="Calibri"/>
          <w:sz w:val="20"/>
          <w:szCs w:val="20"/>
          <w:lang w:val="en-US"/>
        </w:rPr>
      </w:pPr>
      <w:proofErr w:type="spellStart"/>
      <w:r w:rsidRPr="007C5BF4">
        <w:rPr>
          <w:rFonts w:asciiTheme="minorHAnsi" w:hAnsiTheme="minorHAnsi" w:cstheme="minorHAnsi"/>
          <w:color w:val="000000" w:themeColor="text1"/>
          <w:sz w:val="20"/>
          <w:szCs w:val="20"/>
          <w:lang w:val="en-US"/>
        </w:rPr>
        <w:t>Bussotti</w:t>
      </w:r>
      <w:proofErr w:type="spellEnd"/>
      <w:r w:rsidRPr="007C5BF4">
        <w:rPr>
          <w:rFonts w:asciiTheme="minorHAnsi" w:hAnsiTheme="minorHAnsi" w:cstheme="minorHAnsi"/>
          <w:color w:val="000000" w:themeColor="text1"/>
          <w:sz w:val="20"/>
          <w:szCs w:val="20"/>
          <w:lang w:val="en-US"/>
        </w:rPr>
        <w:t xml:space="preserve"> M,</w:t>
      </w:r>
      <w:r w:rsidRPr="007C5BF4">
        <w:rPr>
          <w:rStyle w:val="apple-converted-space"/>
          <w:rFonts w:asciiTheme="minorHAnsi" w:hAnsiTheme="minorHAnsi" w:cstheme="minorHAnsi"/>
          <w:color w:val="000000" w:themeColor="text1"/>
          <w:sz w:val="20"/>
          <w:szCs w:val="20"/>
          <w:lang w:val="en-US"/>
        </w:rPr>
        <w:t> </w:t>
      </w:r>
      <w:r w:rsidRPr="007C5BF4">
        <w:rPr>
          <w:rFonts w:asciiTheme="minorHAnsi" w:hAnsiTheme="minorHAnsi" w:cstheme="minorHAnsi"/>
          <w:color w:val="000000" w:themeColor="text1"/>
          <w:sz w:val="20"/>
          <w:szCs w:val="20"/>
          <w:lang w:val="en-US"/>
        </w:rPr>
        <w:t xml:space="preserve">Di Marco S, Marchese </w:t>
      </w:r>
      <w:proofErr w:type="spellStart"/>
      <w:proofErr w:type="gramStart"/>
      <w:r w:rsidRPr="007C5BF4">
        <w:rPr>
          <w:rFonts w:asciiTheme="minorHAnsi" w:hAnsiTheme="minorHAnsi" w:cstheme="minorHAnsi"/>
          <w:color w:val="000000" w:themeColor="text1"/>
          <w:sz w:val="20"/>
          <w:szCs w:val="20"/>
          <w:lang w:val="en-US"/>
        </w:rPr>
        <w:t>G.Respiratory</w:t>
      </w:r>
      <w:proofErr w:type="spellEnd"/>
      <w:proofErr w:type="gramEnd"/>
      <w:r w:rsidRPr="007C5BF4">
        <w:rPr>
          <w:rFonts w:asciiTheme="minorHAnsi" w:hAnsiTheme="minorHAnsi" w:cstheme="minorHAnsi"/>
          <w:color w:val="000000" w:themeColor="text1"/>
          <w:sz w:val="20"/>
          <w:szCs w:val="20"/>
          <w:lang w:val="en-US"/>
        </w:rPr>
        <w:t xml:space="preserve"> disorders in endurance athletes – how much do they really have to endure?</w:t>
      </w:r>
      <w:r w:rsidRPr="007C5BF4">
        <w:rPr>
          <w:rStyle w:val="cit"/>
          <w:rFonts w:asciiTheme="minorHAnsi" w:hAnsiTheme="minorHAnsi" w:cstheme="minorHAnsi"/>
          <w:color w:val="000000" w:themeColor="text1"/>
          <w:sz w:val="20"/>
          <w:szCs w:val="20"/>
          <w:lang w:val="en-US"/>
        </w:rPr>
        <w:t xml:space="preserve"> Open Access J Sports Med. 2014; 5: 47–63</w:t>
      </w:r>
    </w:p>
    <w:p w14:paraId="09F9CBEC" w14:textId="77777777" w:rsidR="007C5BF4" w:rsidRPr="007C5BF4" w:rsidRDefault="007C5BF4" w:rsidP="007C5BF4">
      <w:pPr>
        <w:pStyle w:val="a9"/>
        <w:numPr>
          <w:ilvl w:val="0"/>
          <w:numId w:val="4"/>
        </w:numPr>
        <w:autoSpaceDE w:val="0"/>
        <w:autoSpaceDN w:val="0"/>
        <w:adjustRightInd w:val="0"/>
        <w:spacing w:after="0" w:line="240" w:lineRule="auto"/>
        <w:ind w:left="360"/>
        <w:rPr>
          <w:rFonts w:ascii="Calibri" w:hAnsi="Calibri" w:cs="Calibri"/>
          <w:sz w:val="20"/>
          <w:szCs w:val="20"/>
          <w:lang w:val="en-US"/>
        </w:rPr>
      </w:pPr>
      <w:r w:rsidRPr="007C5BF4">
        <w:rPr>
          <w:rFonts w:ascii="Calibri" w:hAnsi="Calibri" w:cs="Calibri"/>
          <w:bCs/>
          <w:sz w:val="20"/>
          <w:szCs w:val="20"/>
          <w:lang w:val="en-US"/>
        </w:rPr>
        <w:t xml:space="preserve">Dempsey J, Morgan B. Humans </w:t>
      </w:r>
      <w:proofErr w:type="gramStart"/>
      <w:r w:rsidRPr="007C5BF4">
        <w:rPr>
          <w:rFonts w:ascii="Calibri" w:hAnsi="Calibri" w:cs="Calibri"/>
          <w:bCs/>
          <w:sz w:val="20"/>
          <w:szCs w:val="20"/>
          <w:lang w:val="en-US"/>
        </w:rPr>
        <w:t>In</w:t>
      </w:r>
      <w:proofErr w:type="gramEnd"/>
      <w:r w:rsidRPr="007C5BF4">
        <w:rPr>
          <w:rFonts w:ascii="Calibri" w:hAnsi="Calibri" w:cs="Calibri"/>
          <w:bCs/>
          <w:sz w:val="20"/>
          <w:szCs w:val="20"/>
          <w:lang w:val="en-US"/>
        </w:rPr>
        <w:t xml:space="preserve"> Hypoxia: A Conspiracy Of Maladaptation?! </w:t>
      </w:r>
      <w:r w:rsidRPr="007C5BF4">
        <w:rPr>
          <w:rFonts w:ascii="Calibri" w:hAnsi="Calibri" w:cs="Calibri"/>
          <w:iCs/>
          <w:sz w:val="20"/>
          <w:szCs w:val="20"/>
          <w:lang w:val="en-US"/>
        </w:rPr>
        <w:t>Physiology</w:t>
      </w:r>
      <w:r w:rsidRPr="007C5BF4">
        <w:rPr>
          <w:rFonts w:ascii="Calibri" w:hAnsi="Calibri" w:cs="Calibri"/>
          <w:sz w:val="20"/>
          <w:szCs w:val="20"/>
          <w:lang w:val="en-US"/>
        </w:rPr>
        <w:t xml:space="preserve"> 2015; 30:304-316</w:t>
      </w:r>
    </w:p>
    <w:p w14:paraId="4F10CF89" w14:textId="77777777" w:rsidR="007C5BF4" w:rsidRPr="007C5BF4" w:rsidRDefault="007C5BF4" w:rsidP="007C5BF4">
      <w:pPr>
        <w:pStyle w:val="a9"/>
        <w:numPr>
          <w:ilvl w:val="0"/>
          <w:numId w:val="4"/>
        </w:numPr>
        <w:shd w:val="clear" w:color="auto" w:fill="FFFFFF"/>
        <w:spacing w:before="34" w:after="34" w:line="240" w:lineRule="auto"/>
        <w:ind w:left="360"/>
        <w:jc w:val="both"/>
        <w:rPr>
          <w:rFonts w:ascii="Calibri" w:eastAsia="Times New Roman" w:hAnsi="Calibri" w:cs="Calibri"/>
          <w:color w:val="000000"/>
          <w:sz w:val="20"/>
          <w:szCs w:val="20"/>
          <w:lang w:val="en-US" w:eastAsia="el-GR"/>
        </w:rPr>
      </w:pPr>
      <w:r w:rsidRPr="007C5BF4">
        <w:rPr>
          <w:rFonts w:ascii="Calibri" w:eastAsia="Times New Roman" w:hAnsi="Calibri" w:cs="Calibri"/>
          <w:color w:val="000000"/>
          <w:sz w:val="20"/>
          <w:szCs w:val="20"/>
          <w:lang w:val="en-US" w:eastAsia="el-GR"/>
        </w:rPr>
        <w:t xml:space="preserve">Christou GA, </w:t>
      </w:r>
      <w:proofErr w:type="spellStart"/>
      <w:r w:rsidRPr="007C5BF4">
        <w:rPr>
          <w:rFonts w:ascii="Calibri" w:eastAsia="Times New Roman" w:hAnsi="Calibri" w:cs="Calibri"/>
          <w:color w:val="000000"/>
          <w:sz w:val="20"/>
          <w:szCs w:val="20"/>
          <w:lang w:val="en-US" w:eastAsia="el-GR"/>
        </w:rPr>
        <w:t>Kouidi</w:t>
      </w:r>
      <w:proofErr w:type="spellEnd"/>
      <w:r w:rsidRPr="007C5BF4">
        <w:rPr>
          <w:rFonts w:ascii="Calibri" w:eastAsia="Times New Roman" w:hAnsi="Calibri" w:cs="Calibri"/>
          <w:color w:val="000000"/>
          <w:sz w:val="20"/>
          <w:szCs w:val="20"/>
          <w:lang w:val="en-US" w:eastAsia="el-GR"/>
        </w:rPr>
        <w:t xml:space="preserve"> EJ, </w:t>
      </w:r>
      <w:proofErr w:type="spellStart"/>
      <w:r w:rsidRPr="007C5BF4">
        <w:rPr>
          <w:rFonts w:ascii="Calibri" w:eastAsia="Times New Roman" w:hAnsi="Calibri" w:cs="Calibri"/>
          <w:color w:val="000000"/>
          <w:sz w:val="20"/>
          <w:szCs w:val="20"/>
          <w:lang w:val="en-US" w:eastAsia="el-GR"/>
        </w:rPr>
        <w:t>Anifanti</w:t>
      </w:r>
      <w:proofErr w:type="spellEnd"/>
      <w:r w:rsidRPr="007C5BF4">
        <w:rPr>
          <w:rFonts w:ascii="Calibri" w:eastAsia="Times New Roman" w:hAnsi="Calibri" w:cs="Calibri"/>
          <w:color w:val="000000"/>
          <w:sz w:val="20"/>
          <w:szCs w:val="20"/>
          <w:lang w:val="en-US" w:eastAsia="el-GR"/>
        </w:rPr>
        <w:t xml:space="preserve"> MA, Sotiriou PG, Deligiannis AP. </w:t>
      </w:r>
      <w:r w:rsidRPr="007C5BF4">
        <w:rPr>
          <w:rFonts w:ascii="Calibri" w:eastAsia="Times New Roman" w:hAnsi="Calibri" w:cs="Calibri"/>
          <w:sz w:val="20"/>
          <w:szCs w:val="20"/>
          <w:lang w:val="en-US" w:eastAsia="el-GR"/>
        </w:rPr>
        <w:t xml:space="preserve">A novel strategy for evaluating tilt test in athletes with syncope. </w:t>
      </w:r>
      <w:proofErr w:type="spellStart"/>
      <w:r w:rsidRPr="007C5BF4">
        <w:rPr>
          <w:rFonts w:ascii="Calibri" w:eastAsia="Times New Roman" w:hAnsi="Calibri" w:cs="Calibri"/>
          <w:color w:val="000000"/>
          <w:sz w:val="20"/>
          <w:szCs w:val="20"/>
          <w:lang w:val="en-US" w:eastAsia="el-GR"/>
        </w:rPr>
        <w:t>Eur</w:t>
      </w:r>
      <w:proofErr w:type="spellEnd"/>
      <w:r w:rsidRPr="007C5BF4">
        <w:rPr>
          <w:rFonts w:ascii="Calibri" w:eastAsia="Times New Roman" w:hAnsi="Calibri" w:cs="Calibri"/>
          <w:color w:val="000000"/>
          <w:sz w:val="20"/>
          <w:szCs w:val="20"/>
          <w:lang w:val="en-US" w:eastAsia="el-GR"/>
        </w:rPr>
        <w:t xml:space="preserve"> J </w:t>
      </w:r>
      <w:proofErr w:type="spellStart"/>
      <w:r w:rsidRPr="007C5BF4">
        <w:rPr>
          <w:rFonts w:ascii="Calibri" w:eastAsia="Times New Roman" w:hAnsi="Calibri" w:cs="Calibri"/>
          <w:color w:val="000000"/>
          <w:sz w:val="20"/>
          <w:szCs w:val="20"/>
          <w:lang w:val="en-US" w:eastAsia="el-GR"/>
        </w:rPr>
        <w:t>PrevCardiol</w:t>
      </w:r>
      <w:proofErr w:type="spellEnd"/>
      <w:r w:rsidRPr="007C5BF4">
        <w:rPr>
          <w:rFonts w:ascii="Calibri" w:eastAsia="Times New Roman" w:hAnsi="Calibri" w:cs="Calibri"/>
          <w:color w:val="000000"/>
          <w:sz w:val="20"/>
          <w:szCs w:val="20"/>
          <w:lang w:val="en-US" w:eastAsia="el-GR"/>
        </w:rPr>
        <w:t xml:space="preserve"> 2016; </w:t>
      </w:r>
      <w:r w:rsidRPr="007C5BF4">
        <w:rPr>
          <w:rFonts w:ascii="Calibri" w:hAnsi="Calibri" w:cs="Calibri"/>
          <w:color w:val="000000"/>
          <w:sz w:val="20"/>
          <w:szCs w:val="20"/>
          <w:shd w:val="clear" w:color="auto" w:fill="FFFFFF"/>
          <w:lang w:val="en-US"/>
        </w:rPr>
        <w:t>23(9):1003-10.</w:t>
      </w:r>
    </w:p>
    <w:p w14:paraId="52F69A74" w14:textId="77777777" w:rsidR="007C5BF4" w:rsidRPr="007C5BF4" w:rsidRDefault="007C5BF4" w:rsidP="007C5BF4">
      <w:pPr>
        <w:pStyle w:val="a9"/>
        <w:numPr>
          <w:ilvl w:val="0"/>
          <w:numId w:val="4"/>
        </w:numPr>
        <w:shd w:val="clear" w:color="auto" w:fill="FFFFFF"/>
        <w:spacing w:before="34" w:after="34" w:line="240" w:lineRule="auto"/>
        <w:ind w:left="360"/>
        <w:jc w:val="both"/>
        <w:rPr>
          <w:rFonts w:ascii="Calibri" w:eastAsia="Times New Roman" w:hAnsi="Calibri" w:cs="Calibri"/>
          <w:color w:val="000000"/>
          <w:sz w:val="20"/>
          <w:szCs w:val="20"/>
          <w:lang w:val="en-US" w:eastAsia="el-GR"/>
        </w:rPr>
      </w:pPr>
      <w:r w:rsidRPr="007C5BF4">
        <w:rPr>
          <w:rFonts w:ascii="Calibri" w:eastAsia="Times New Roman" w:hAnsi="Calibri" w:cs="Calibri"/>
          <w:color w:val="000000"/>
          <w:sz w:val="20"/>
          <w:szCs w:val="20"/>
          <w:lang w:val="en-US" w:eastAsia="el-GR"/>
        </w:rPr>
        <w:t xml:space="preserve">Christou GA, </w:t>
      </w:r>
      <w:proofErr w:type="spellStart"/>
      <w:r w:rsidRPr="007C5BF4">
        <w:rPr>
          <w:rFonts w:ascii="Calibri" w:eastAsia="Times New Roman" w:hAnsi="Calibri" w:cs="Calibri"/>
          <w:color w:val="000000"/>
          <w:sz w:val="20"/>
          <w:szCs w:val="20"/>
          <w:lang w:val="en-US" w:eastAsia="el-GR"/>
        </w:rPr>
        <w:t>Kouidi</w:t>
      </w:r>
      <w:proofErr w:type="spellEnd"/>
      <w:r w:rsidRPr="007C5BF4">
        <w:rPr>
          <w:rFonts w:ascii="Calibri" w:eastAsia="Times New Roman" w:hAnsi="Calibri" w:cs="Calibri"/>
          <w:color w:val="000000"/>
          <w:sz w:val="20"/>
          <w:szCs w:val="20"/>
          <w:lang w:val="en-US" w:eastAsia="el-GR"/>
        </w:rPr>
        <w:t xml:space="preserve"> EJ, </w:t>
      </w:r>
      <w:proofErr w:type="spellStart"/>
      <w:r w:rsidRPr="007C5BF4">
        <w:rPr>
          <w:rFonts w:ascii="Calibri" w:eastAsia="Times New Roman" w:hAnsi="Calibri" w:cs="Calibri"/>
          <w:color w:val="000000"/>
          <w:sz w:val="20"/>
          <w:szCs w:val="20"/>
          <w:lang w:val="en-US" w:eastAsia="el-GR"/>
        </w:rPr>
        <w:t>Anifanti</w:t>
      </w:r>
      <w:proofErr w:type="spellEnd"/>
      <w:r w:rsidRPr="007C5BF4">
        <w:rPr>
          <w:rFonts w:ascii="Calibri" w:eastAsia="Times New Roman" w:hAnsi="Calibri" w:cs="Calibri"/>
          <w:color w:val="000000"/>
          <w:sz w:val="20"/>
          <w:szCs w:val="20"/>
          <w:lang w:val="en-US" w:eastAsia="el-GR"/>
        </w:rPr>
        <w:t xml:space="preserve"> MA, Sotiriou PG, </w:t>
      </w:r>
      <w:proofErr w:type="spellStart"/>
      <w:r w:rsidRPr="007C5BF4">
        <w:rPr>
          <w:rFonts w:ascii="Calibri" w:eastAsia="Times New Roman" w:hAnsi="Calibri" w:cs="Calibri"/>
          <w:color w:val="000000"/>
          <w:sz w:val="20"/>
          <w:szCs w:val="20"/>
          <w:lang w:val="en-US" w:eastAsia="el-GR"/>
        </w:rPr>
        <w:t>Koutlianos</w:t>
      </w:r>
      <w:proofErr w:type="spellEnd"/>
      <w:r w:rsidRPr="007C5BF4">
        <w:rPr>
          <w:rFonts w:ascii="Calibri" w:eastAsia="Times New Roman" w:hAnsi="Calibri" w:cs="Calibri"/>
          <w:color w:val="000000"/>
          <w:sz w:val="20"/>
          <w:szCs w:val="20"/>
          <w:lang w:val="en-US" w:eastAsia="el-GR"/>
        </w:rPr>
        <w:t xml:space="preserve"> NA, </w:t>
      </w:r>
      <w:proofErr w:type="spellStart"/>
      <w:r w:rsidRPr="007C5BF4">
        <w:rPr>
          <w:rFonts w:ascii="Calibri" w:eastAsia="Times New Roman" w:hAnsi="Calibri" w:cs="Calibri"/>
          <w:color w:val="000000"/>
          <w:sz w:val="20"/>
          <w:szCs w:val="20"/>
          <w:lang w:val="en-US" w:eastAsia="el-GR"/>
        </w:rPr>
        <w:t>DeligiannisAP</w:t>
      </w:r>
      <w:r w:rsidRPr="007C5BF4">
        <w:rPr>
          <w:rFonts w:ascii="Calibri" w:eastAsia="Times New Roman" w:hAnsi="Calibri" w:cs="Calibri"/>
          <w:color w:val="000000" w:themeColor="text1"/>
          <w:sz w:val="20"/>
          <w:szCs w:val="20"/>
          <w:lang w:val="en-US" w:eastAsia="el-GR"/>
        </w:rPr>
        <w:t>Pathophysiological</w:t>
      </w:r>
      <w:proofErr w:type="spellEnd"/>
      <w:r w:rsidRPr="007C5BF4">
        <w:rPr>
          <w:rFonts w:ascii="Calibri" w:eastAsia="Times New Roman" w:hAnsi="Calibri" w:cs="Calibri"/>
          <w:color w:val="000000" w:themeColor="text1"/>
          <w:sz w:val="20"/>
          <w:szCs w:val="20"/>
          <w:lang w:val="en-US" w:eastAsia="el-GR"/>
        </w:rPr>
        <w:t xml:space="preserve"> mechanisms of noncardiac syncope in athletes. </w:t>
      </w:r>
      <w:r w:rsidRPr="007C5BF4">
        <w:rPr>
          <w:rFonts w:ascii="Calibri" w:eastAsia="Times New Roman" w:hAnsi="Calibri" w:cs="Calibri"/>
          <w:color w:val="000000"/>
          <w:sz w:val="20"/>
          <w:szCs w:val="20"/>
          <w:lang w:val="en-US" w:eastAsia="el-GR"/>
        </w:rPr>
        <w:t>Int J Cardiol</w:t>
      </w:r>
      <w:proofErr w:type="gramStart"/>
      <w:r w:rsidRPr="007C5BF4">
        <w:rPr>
          <w:rFonts w:ascii="Calibri" w:eastAsia="Times New Roman" w:hAnsi="Calibri" w:cs="Calibri"/>
          <w:color w:val="000000"/>
          <w:sz w:val="20"/>
          <w:szCs w:val="20"/>
          <w:lang w:val="en-US" w:eastAsia="el-GR"/>
        </w:rPr>
        <w:t>2016;224:20</w:t>
      </w:r>
      <w:proofErr w:type="gramEnd"/>
      <w:r w:rsidRPr="007C5BF4">
        <w:rPr>
          <w:rFonts w:ascii="Calibri" w:eastAsia="Times New Roman" w:hAnsi="Calibri" w:cs="Calibri"/>
          <w:color w:val="000000"/>
          <w:sz w:val="20"/>
          <w:szCs w:val="20"/>
          <w:lang w:val="en-US" w:eastAsia="el-GR"/>
        </w:rPr>
        <w:t>-26</w:t>
      </w:r>
    </w:p>
    <w:p w14:paraId="59902C41" w14:textId="77777777" w:rsidR="007C5BF4" w:rsidRPr="007C5BF4" w:rsidRDefault="007C5BF4" w:rsidP="007C5BF4">
      <w:pPr>
        <w:pStyle w:val="a9"/>
        <w:numPr>
          <w:ilvl w:val="0"/>
          <w:numId w:val="4"/>
        </w:numPr>
        <w:autoSpaceDE w:val="0"/>
        <w:autoSpaceDN w:val="0"/>
        <w:adjustRightInd w:val="0"/>
        <w:spacing w:after="0" w:line="240" w:lineRule="auto"/>
        <w:ind w:left="360"/>
        <w:jc w:val="both"/>
        <w:rPr>
          <w:rFonts w:asciiTheme="minorHAnsi" w:hAnsiTheme="minorHAnsi" w:cstheme="minorHAnsi"/>
          <w:sz w:val="20"/>
          <w:szCs w:val="20"/>
          <w:lang w:val="en-US"/>
        </w:rPr>
      </w:pPr>
      <w:r w:rsidRPr="007C5BF4">
        <w:rPr>
          <w:rFonts w:asciiTheme="minorHAnsi" w:hAnsiTheme="minorHAnsi" w:cstheme="minorHAnsi"/>
          <w:sz w:val="20"/>
          <w:szCs w:val="20"/>
          <w:lang w:val="en-US"/>
        </w:rPr>
        <w:t xml:space="preserve">Simon M. Rice S, Purcell R, De Silva S, </w:t>
      </w:r>
      <w:proofErr w:type="spellStart"/>
      <w:r w:rsidRPr="007C5BF4">
        <w:rPr>
          <w:rFonts w:asciiTheme="minorHAnsi" w:hAnsiTheme="minorHAnsi" w:cstheme="minorHAnsi"/>
          <w:sz w:val="20"/>
          <w:szCs w:val="20"/>
          <w:lang w:val="en-US"/>
        </w:rPr>
        <w:t>Mawren</w:t>
      </w:r>
      <w:proofErr w:type="spellEnd"/>
      <w:r w:rsidRPr="007C5BF4">
        <w:rPr>
          <w:rFonts w:asciiTheme="minorHAnsi" w:hAnsiTheme="minorHAnsi" w:cstheme="minorHAnsi"/>
          <w:sz w:val="20"/>
          <w:szCs w:val="20"/>
          <w:lang w:val="en-US"/>
        </w:rPr>
        <w:t xml:space="preserve"> D, McGorry P, Parker A. The Mental Health of Elite Athletes: A Narrative </w:t>
      </w:r>
      <w:proofErr w:type="spellStart"/>
      <w:r w:rsidRPr="007C5BF4">
        <w:rPr>
          <w:rFonts w:asciiTheme="minorHAnsi" w:hAnsiTheme="minorHAnsi" w:cstheme="minorHAnsi"/>
          <w:sz w:val="20"/>
          <w:szCs w:val="20"/>
          <w:lang w:val="en-US"/>
        </w:rPr>
        <w:t>SystematicReview</w:t>
      </w:r>
      <w:proofErr w:type="spellEnd"/>
      <w:r w:rsidRPr="007C5BF4">
        <w:rPr>
          <w:rFonts w:asciiTheme="minorHAnsi" w:hAnsiTheme="minorHAnsi" w:cstheme="minorHAnsi"/>
          <w:sz w:val="20"/>
          <w:szCs w:val="20"/>
          <w:lang w:val="en-US"/>
        </w:rPr>
        <w:t>. Sports Med 2016; 46:1333–1353</w:t>
      </w:r>
    </w:p>
    <w:p w14:paraId="0AFEAAD5" w14:textId="77777777" w:rsidR="006F2179" w:rsidRPr="008A0F44" w:rsidRDefault="006251EA" w:rsidP="007C5BF4">
      <w:pPr>
        <w:spacing w:line="276" w:lineRule="auto"/>
        <w:rPr>
          <w:rFonts w:asciiTheme="minorHAnsi" w:hAnsiTheme="minorHAnsi" w:cstheme="minorHAnsi"/>
          <w:b/>
          <w:color w:val="1F497D" w:themeColor="text2"/>
          <w:sz w:val="28"/>
          <w:szCs w:val="22"/>
        </w:rPr>
      </w:pPr>
      <w:r w:rsidRPr="008A0F44">
        <w:rPr>
          <w:rFonts w:asciiTheme="minorHAnsi" w:hAnsiTheme="minorHAnsi" w:cstheme="minorHAnsi"/>
          <w:b/>
          <w:color w:val="1F497D" w:themeColor="text2"/>
          <w:sz w:val="28"/>
          <w:szCs w:val="28"/>
        </w:rPr>
        <w:br w:type="page"/>
      </w:r>
      <w:bookmarkStart w:id="3" w:name="ME21"/>
      <w:r w:rsidR="001F6471" w:rsidRPr="008A0F44">
        <w:rPr>
          <w:rFonts w:asciiTheme="minorHAnsi" w:hAnsiTheme="minorHAnsi" w:cstheme="minorHAnsi"/>
          <w:b/>
          <w:color w:val="1F497D" w:themeColor="text2"/>
          <w:sz w:val="28"/>
          <w:szCs w:val="22"/>
        </w:rPr>
        <w:lastRenderedPageBreak/>
        <w:t xml:space="preserve">Πρόληψη – Εκτίμηση – Διάγνωση και Αντιμετώπιση Αθλητικών κακώσεων </w:t>
      </w:r>
      <w:r w:rsidR="006F2179" w:rsidRPr="008A0F44">
        <w:rPr>
          <w:rFonts w:asciiTheme="minorHAnsi" w:hAnsiTheme="minorHAnsi" w:cstheme="minorHAnsi"/>
          <w:b/>
          <w:color w:val="1F497D" w:themeColor="text2"/>
          <w:sz w:val="28"/>
          <w:szCs w:val="22"/>
        </w:rPr>
        <w:t>(ΜΕ0</w:t>
      </w:r>
      <w:r w:rsidR="001F6471" w:rsidRPr="008A0F44">
        <w:rPr>
          <w:rFonts w:asciiTheme="minorHAnsi" w:hAnsiTheme="minorHAnsi" w:cstheme="minorHAnsi"/>
          <w:b/>
          <w:color w:val="1F497D" w:themeColor="text2"/>
          <w:sz w:val="28"/>
          <w:szCs w:val="22"/>
        </w:rPr>
        <w:t>29</w:t>
      </w:r>
      <w:r w:rsidR="006F2179" w:rsidRPr="008A0F44">
        <w:rPr>
          <w:rFonts w:asciiTheme="minorHAnsi" w:hAnsiTheme="minorHAnsi" w:cstheme="minorHAnsi"/>
          <w:b/>
          <w:color w:val="1F497D" w:themeColor="text2"/>
          <w:sz w:val="28"/>
          <w:szCs w:val="22"/>
        </w:rPr>
        <w:t>)</w:t>
      </w:r>
    </w:p>
    <w:p w14:paraId="66EC7276" w14:textId="77777777" w:rsidR="006F2179" w:rsidRPr="000F6B41" w:rsidRDefault="006F2179" w:rsidP="006F2179">
      <w:pPr>
        <w:jc w:val="center"/>
        <w:rPr>
          <w:rFonts w:asciiTheme="minorHAnsi" w:hAnsiTheme="minorHAnsi" w:cstheme="minorHAnsi"/>
          <w:b/>
          <w:sz w:val="22"/>
          <w:szCs w:val="22"/>
        </w:rPr>
      </w:pPr>
      <w:r w:rsidRPr="000F6B41">
        <w:rPr>
          <w:rFonts w:asciiTheme="minorHAnsi" w:hAnsiTheme="minorHAnsi" w:cstheme="minorHAnsi"/>
          <w:b/>
          <w:sz w:val="22"/>
          <w:szCs w:val="22"/>
        </w:rPr>
        <w:t>ΥΠΕΥΘΥΝΟΣ: ΝΙΚΟΛΑΟΣ ΑΝΑΣΤΑΣΟΠΟΥΛΟΣ</w:t>
      </w:r>
    </w:p>
    <w:p w14:paraId="17F004D7" w14:textId="77777777" w:rsidR="006F2179" w:rsidRDefault="00804A54" w:rsidP="006F2179">
      <w:pPr>
        <w:jc w:val="center"/>
        <w:rPr>
          <w:rFonts w:asciiTheme="minorHAnsi" w:hAnsiTheme="minorHAnsi" w:cstheme="minorHAnsi"/>
          <w:sz w:val="22"/>
          <w:szCs w:val="22"/>
        </w:rPr>
      </w:pPr>
      <w:r>
        <w:rPr>
          <w:rFonts w:asciiTheme="minorHAnsi" w:hAnsiTheme="minorHAnsi" w:cstheme="minorHAnsi"/>
          <w:sz w:val="22"/>
          <w:szCs w:val="22"/>
        </w:rPr>
        <w:t xml:space="preserve">Εργαστήριο </w:t>
      </w:r>
      <w:r w:rsidR="00135B53">
        <w:rPr>
          <w:rFonts w:asciiTheme="minorHAnsi" w:hAnsiTheme="minorHAnsi" w:cstheme="minorHAnsi"/>
          <w:sz w:val="22"/>
          <w:szCs w:val="22"/>
        </w:rPr>
        <w:t>Ανατομίας και Χειρουργικής Ανατομίας</w:t>
      </w:r>
      <w:r>
        <w:rPr>
          <w:rFonts w:asciiTheme="minorHAnsi" w:hAnsiTheme="minorHAnsi" w:cstheme="minorHAnsi"/>
          <w:sz w:val="22"/>
          <w:szCs w:val="22"/>
        </w:rPr>
        <w:t>, τμήμα Ιατρικής ΑΠΘ</w:t>
      </w:r>
    </w:p>
    <w:p w14:paraId="6DF67C20" w14:textId="77777777" w:rsidR="00804A54" w:rsidRPr="000F6B41" w:rsidRDefault="00804A54" w:rsidP="006F2179">
      <w:pPr>
        <w:jc w:val="center"/>
        <w:rPr>
          <w:rFonts w:asciiTheme="minorHAnsi" w:hAnsiTheme="minorHAnsi" w:cstheme="minorHAnsi"/>
          <w:sz w:val="22"/>
          <w:szCs w:val="22"/>
        </w:rPr>
      </w:pPr>
      <w:r>
        <w:rPr>
          <w:rFonts w:asciiTheme="minorHAnsi" w:hAnsiTheme="minorHAnsi" w:cstheme="minorHAnsi"/>
          <w:sz w:val="22"/>
          <w:szCs w:val="22"/>
        </w:rPr>
        <w:t>Κάθε Παρασκευή 15:00</w:t>
      </w:r>
    </w:p>
    <w:p w14:paraId="2404D788" w14:textId="77777777" w:rsidR="006F2179" w:rsidRPr="000F6B41" w:rsidRDefault="006F2179" w:rsidP="006F2179">
      <w:pPr>
        <w:jc w:val="center"/>
        <w:rPr>
          <w:rFonts w:asciiTheme="minorHAns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395"/>
        <w:gridCol w:w="4069"/>
        <w:gridCol w:w="3019"/>
      </w:tblGrid>
      <w:tr w:rsidR="008E037F" w:rsidRPr="001B698D" w14:paraId="551546A3" w14:textId="77777777" w:rsidTr="008E037F">
        <w:tc>
          <w:tcPr>
            <w:tcW w:w="1010" w:type="dxa"/>
            <w:shd w:val="clear" w:color="auto" w:fill="auto"/>
          </w:tcPr>
          <w:p w14:paraId="4C618EE5"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Μάθημα</w:t>
            </w:r>
          </w:p>
        </w:tc>
        <w:tc>
          <w:tcPr>
            <w:tcW w:w="1395" w:type="dxa"/>
            <w:shd w:val="clear" w:color="auto" w:fill="auto"/>
          </w:tcPr>
          <w:p w14:paraId="55B3D4E3"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Ημερομηνία</w:t>
            </w:r>
          </w:p>
        </w:tc>
        <w:tc>
          <w:tcPr>
            <w:tcW w:w="4069" w:type="dxa"/>
            <w:shd w:val="clear" w:color="auto" w:fill="auto"/>
          </w:tcPr>
          <w:p w14:paraId="6EFADF4E"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Θέμα</w:t>
            </w:r>
          </w:p>
        </w:tc>
        <w:tc>
          <w:tcPr>
            <w:tcW w:w="3019" w:type="dxa"/>
            <w:shd w:val="clear" w:color="auto" w:fill="auto"/>
          </w:tcPr>
          <w:p w14:paraId="2955A12F"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Διδάσκων</w:t>
            </w:r>
          </w:p>
        </w:tc>
      </w:tr>
      <w:tr w:rsidR="008E037F" w:rsidRPr="001B698D" w14:paraId="3A470394" w14:textId="77777777" w:rsidTr="008E037F">
        <w:tc>
          <w:tcPr>
            <w:tcW w:w="1010" w:type="dxa"/>
            <w:shd w:val="clear" w:color="auto" w:fill="auto"/>
          </w:tcPr>
          <w:p w14:paraId="2C43CEC1"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1</w:t>
            </w:r>
            <w:r w:rsidRPr="008E037F">
              <w:rPr>
                <w:rFonts w:asciiTheme="minorHAnsi" w:hAnsiTheme="minorHAnsi" w:cstheme="minorHAnsi"/>
                <w:sz w:val="22"/>
                <w:szCs w:val="22"/>
                <w:vertAlign w:val="superscript"/>
              </w:rPr>
              <w:t>ο</w:t>
            </w:r>
            <w:r w:rsidRPr="008E037F">
              <w:rPr>
                <w:rFonts w:asciiTheme="minorHAnsi" w:hAnsiTheme="minorHAnsi" w:cstheme="minorHAnsi"/>
                <w:sz w:val="22"/>
                <w:szCs w:val="22"/>
              </w:rPr>
              <w:t xml:space="preserve"> </w:t>
            </w:r>
          </w:p>
          <w:p w14:paraId="405F9F66" w14:textId="77777777" w:rsidR="008E037F" w:rsidRPr="008E037F" w:rsidRDefault="008E037F" w:rsidP="002D79FD">
            <w:pPr>
              <w:rPr>
                <w:rFonts w:asciiTheme="minorHAnsi" w:hAnsiTheme="minorHAnsi" w:cstheme="minorHAnsi"/>
                <w:sz w:val="22"/>
                <w:szCs w:val="22"/>
              </w:rPr>
            </w:pPr>
          </w:p>
        </w:tc>
        <w:tc>
          <w:tcPr>
            <w:tcW w:w="1395" w:type="dxa"/>
            <w:shd w:val="clear" w:color="auto" w:fill="auto"/>
          </w:tcPr>
          <w:p w14:paraId="2F72EB5D"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66BC2A6C"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0</w:t>
            </w:r>
            <w:r w:rsidRPr="008E037F">
              <w:rPr>
                <w:rFonts w:asciiTheme="minorHAnsi" w:hAnsiTheme="minorHAnsi" w:cstheme="minorHAnsi"/>
                <w:sz w:val="22"/>
                <w:szCs w:val="22"/>
                <w:lang w:val="en-US"/>
              </w:rPr>
              <w:t>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p w14:paraId="5BB450B1" w14:textId="77777777" w:rsidR="008E037F" w:rsidRPr="008E037F" w:rsidRDefault="008E037F" w:rsidP="002D79FD">
            <w:pPr>
              <w:rPr>
                <w:rFonts w:asciiTheme="minorHAnsi" w:hAnsiTheme="minorHAnsi" w:cstheme="minorHAnsi"/>
                <w:sz w:val="22"/>
                <w:szCs w:val="22"/>
              </w:rPr>
            </w:pPr>
          </w:p>
        </w:tc>
        <w:tc>
          <w:tcPr>
            <w:tcW w:w="4069" w:type="dxa"/>
            <w:shd w:val="clear" w:color="auto" w:fill="auto"/>
          </w:tcPr>
          <w:p w14:paraId="2F887FE0"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αθλητικών κακώσεων: ιστορικό, μηχανισμός, κλινική εξέταση, εύρος κίνησης, απεικόνιση</w:t>
            </w:r>
          </w:p>
        </w:tc>
        <w:tc>
          <w:tcPr>
            <w:tcW w:w="3019" w:type="dxa"/>
            <w:shd w:val="clear" w:color="auto" w:fill="auto"/>
          </w:tcPr>
          <w:p w14:paraId="229E8B98"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375E0A2E"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p w14:paraId="2DB956E3" w14:textId="77777777" w:rsidR="008E037F" w:rsidRPr="008E037F" w:rsidRDefault="008E037F" w:rsidP="005C5232">
            <w:pPr>
              <w:rPr>
                <w:rFonts w:asciiTheme="minorHAnsi" w:hAnsiTheme="minorHAnsi" w:cstheme="minorHAnsi"/>
                <w:sz w:val="22"/>
                <w:szCs w:val="22"/>
              </w:rPr>
            </w:pPr>
          </w:p>
        </w:tc>
      </w:tr>
      <w:tr w:rsidR="008E037F" w:rsidRPr="001B698D" w14:paraId="76032831" w14:textId="77777777" w:rsidTr="008E037F">
        <w:trPr>
          <w:trHeight w:val="650"/>
        </w:trPr>
        <w:tc>
          <w:tcPr>
            <w:tcW w:w="1010" w:type="dxa"/>
            <w:shd w:val="clear" w:color="auto" w:fill="auto"/>
          </w:tcPr>
          <w:p w14:paraId="516118AF"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2</w:t>
            </w:r>
            <w:r w:rsidRPr="008E037F">
              <w:rPr>
                <w:rFonts w:asciiTheme="minorHAnsi" w:hAnsiTheme="minorHAnsi" w:cstheme="minorHAnsi"/>
                <w:sz w:val="22"/>
                <w:szCs w:val="22"/>
                <w:vertAlign w:val="superscript"/>
              </w:rPr>
              <w:t>ο</w:t>
            </w:r>
          </w:p>
        </w:tc>
        <w:tc>
          <w:tcPr>
            <w:tcW w:w="1395" w:type="dxa"/>
            <w:shd w:val="clear" w:color="auto" w:fill="auto"/>
          </w:tcPr>
          <w:p w14:paraId="14FCDC33"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43985636"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0</w:t>
            </w:r>
            <w:r w:rsidRPr="008E037F">
              <w:rPr>
                <w:rFonts w:asciiTheme="minorHAnsi" w:hAnsiTheme="minorHAnsi" w:cstheme="minorHAnsi"/>
                <w:sz w:val="22"/>
                <w:szCs w:val="22"/>
                <w:lang w:val="en-US"/>
              </w:rPr>
              <w:t>8</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11/20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46302C9C"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κακώσεων ωμικής ζώνης και βραχίονα</w:t>
            </w:r>
          </w:p>
          <w:p w14:paraId="412C3217" w14:textId="77777777" w:rsidR="008E037F" w:rsidRPr="008E037F" w:rsidRDefault="008E037F" w:rsidP="002D79FD">
            <w:pPr>
              <w:rPr>
                <w:rFonts w:asciiTheme="minorHAnsi" w:hAnsiTheme="minorHAnsi" w:cstheme="minorHAnsi"/>
                <w:sz w:val="22"/>
                <w:szCs w:val="22"/>
              </w:rPr>
            </w:pPr>
          </w:p>
        </w:tc>
        <w:tc>
          <w:tcPr>
            <w:tcW w:w="3019" w:type="dxa"/>
            <w:shd w:val="clear" w:color="auto" w:fill="auto"/>
          </w:tcPr>
          <w:p w14:paraId="578A78E4"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764CA92D" w14:textId="77777777" w:rsidR="008E037F" w:rsidRPr="008E037F" w:rsidRDefault="008E037F" w:rsidP="005C5232">
            <w:pPr>
              <w:tabs>
                <w:tab w:val="center" w:pos="1232"/>
                <w:tab w:val="right" w:pos="2465"/>
              </w:tabs>
              <w:rPr>
                <w:rFonts w:asciiTheme="minorHAnsi" w:hAnsiTheme="minorHAnsi" w:cstheme="minorHAnsi"/>
                <w:sz w:val="22"/>
                <w:szCs w:val="22"/>
              </w:rPr>
            </w:pPr>
            <w:r w:rsidRPr="008E037F">
              <w:rPr>
                <w:rFonts w:asciiTheme="minorHAnsi" w:hAnsiTheme="minorHAnsi" w:cstheme="minorHAnsi"/>
                <w:sz w:val="22"/>
                <w:szCs w:val="22"/>
              </w:rPr>
              <w:tab/>
              <w:t>(3 ώρες)</w:t>
            </w:r>
            <w:r w:rsidRPr="008E037F">
              <w:rPr>
                <w:rFonts w:asciiTheme="minorHAnsi" w:hAnsiTheme="minorHAnsi" w:cstheme="minorHAnsi"/>
                <w:sz w:val="22"/>
                <w:szCs w:val="22"/>
              </w:rPr>
              <w:tab/>
            </w:r>
          </w:p>
        </w:tc>
      </w:tr>
      <w:tr w:rsidR="008E037F" w:rsidRPr="00D81CD9" w14:paraId="4E4E40E0" w14:textId="77777777" w:rsidTr="008E037F">
        <w:trPr>
          <w:trHeight w:val="547"/>
        </w:trPr>
        <w:tc>
          <w:tcPr>
            <w:tcW w:w="1010" w:type="dxa"/>
            <w:shd w:val="clear" w:color="auto" w:fill="auto"/>
          </w:tcPr>
          <w:p w14:paraId="7229E1F3"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3</w:t>
            </w:r>
            <w:r w:rsidRPr="008E037F">
              <w:rPr>
                <w:rFonts w:asciiTheme="minorHAnsi" w:hAnsiTheme="minorHAnsi" w:cstheme="minorHAnsi"/>
                <w:sz w:val="22"/>
                <w:szCs w:val="22"/>
                <w:vertAlign w:val="superscript"/>
              </w:rPr>
              <w:t>ο</w:t>
            </w:r>
          </w:p>
        </w:tc>
        <w:tc>
          <w:tcPr>
            <w:tcW w:w="1395" w:type="dxa"/>
            <w:shd w:val="clear" w:color="auto" w:fill="auto"/>
          </w:tcPr>
          <w:p w14:paraId="4BCE14BF"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3BFECBC3"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w:t>
            </w:r>
            <w:r w:rsidRPr="008E037F">
              <w:rPr>
                <w:rFonts w:asciiTheme="minorHAnsi" w:hAnsiTheme="minorHAnsi" w:cstheme="minorHAnsi"/>
                <w:sz w:val="22"/>
                <w:szCs w:val="22"/>
                <w:lang w:val="en-US"/>
              </w:rPr>
              <w:t>15</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38DBD2A7"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αγκώνα και αντιβραχίου</w:t>
            </w:r>
          </w:p>
          <w:p w14:paraId="642D3033" w14:textId="77777777" w:rsidR="008E037F" w:rsidRPr="008E037F" w:rsidRDefault="008E037F" w:rsidP="002D79FD">
            <w:pPr>
              <w:rPr>
                <w:rFonts w:asciiTheme="minorHAnsi" w:hAnsiTheme="minorHAnsi" w:cstheme="minorHAnsi"/>
                <w:sz w:val="22"/>
                <w:szCs w:val="22"/>
              </w:rPr>
            </w:pPr>
          </w:p>
        </w:tc>
        <w:tc>
          <w:tcPr>
            <w:tcW w:w="3019" w:type="dxa"/>
            <w:shd w:val="clear" w:color="auto" w:fill="auto"/>
            <w:vAlign w:val="center"/>
          </w:tcPr>
          <w:p w14:paraId="349F0512"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539256A2"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p w14:paraId="30126F8D" w14:textId="77777777" w:rsidR="008E037F" w:rsidRPr="008E037F" w:rsidRDefault="008E037F" w:rsidP="005C5232">
            <w:pPr>
              <w:rPr>
                <w:rFonts w:asciiTheme="minorHAnsi" w:hAnsiTheme="minorHAnsi" w:cstheme="minorHAnsi"/>
                <w:sz w:val="22"/>
                <w:szCs w:val="22"/>
              </w:rPr>
            </w:pPr>
          </w:p>
        </w:tc>
      </w:tr>
      <w:tr w:rsidR="008E037F" w:rsidRPr="001B698D" w14:paraId="78C8CDB6" w14:textId="77777777" w:rsidTr="005C5232">
        <w:trPr>
          <w:trHeight w:val="825"/>
        </w:trPr>
        <w:tc>
          <w:tcPr>
            <w:tcW w:w="1010" w:type="dxa"/>
            <w:shd w:val="clear" w:color="auto" w:fill="auto"/>
          </w:tcPr>
          <w:p w14:paraId="2B1BA43F"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4</w:t>
            </w:r>
            <w:r w:rsidRPr="008E037F">
              <w:rPr>
                <w:rFonts w:asciiTheme="minorHAnsi" w:hAnsiTheme="minorHAnsi" w:cstheme="minorHAnsi"/>
                <w:sz w:val="22"/>
                <w:szCs w:val="22"/>
                <w:vertAlign w:val="superscript"/>
              </w:rPr>
              <w:t>ο</w:t>
            </w:r>
          </w:p>
        </w:tc>
        <w:tc>
          <w:tcPr>
            <w:tcW w:w="1395" w:type="dxa"/>
            <w:shd w:val="clear" w:color="auto" w:fill="auto"/>
          </w:tcPr>
          <w:p w14:paraId="5E78DAAE"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5D6A1E39"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w:t>
            </w:r>
            <w:r w:rsidRPr="008E037F">
              <w:rPr>
                <w:rFonts w:asciiTheme="minorHAnsi" w:hAnsiTheme="minorHAnsi" w:cstheme="minorHAnsi"/>
                <w:sz w:val="22"/>
                <w:szCs w:val="22"/>
                <w:lang w:val="en-US"/>
              </w:rPr>
              <w:t>22</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4B1668D1"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κακώσεων</w:t>
            </w:r>
          </w:p>
          <w:p w14:paraId="35BFFA49"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σπονδυλικής στήλης (αυχενική, θωρακική, οσφυϊκή μοίρα)</w:t>
            </w:r>
          </w:p>
        </w:tc>
        <w:tc>
          <w:tcPr>
            <w:tcW w:w="3019" w:type="dxa"/>
            <w:shd w:val="clear" w:color="auto" w:fill="auto"/>
            <w:vAlign w:val="center"/>
          </w:tcPr>
          <w:p w14:paraId="20F18CA0"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Αναστασόπουλος</w:t>
            </w:r>
          </w:p>
          <w:p w14:paraId="6DACA240"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Νικόλαος</w:t>
            </w:r>
          </w:p>
          <w:p w14:paraId="25102E31" w14:textId="4B304818" w:rsidR="008E037F" w:rsidRPr="008E037F" w:rsidRDefault="008E037F" w:rsidP="005C5232">
            <w:pPr>
              <w:rPr>
                <w:rFonts w:asciiTheme="minorHAnsi" w:hAnsiTheme="minorHAnsi" w:cstheme="minorHAnsi"/>
                <w:sz w:val="22"/>
                <w:szCs w:val="22"/>
                <w:highlight w:val="yellow"/>
              </w:rPr>
            </w:pPr>
            <w:r w:rsidRPr="008E037F">
              <w:rPr>
                <w:rFonts w:asciiTheme="minorHAnsi" w:hAnsiTheme="minorHAnsi" w:cstheme="minorHAnsi"/>
                <w:sz w:val="22"/>
                <w:szCs w:val="22"/>
              </w:rPr>
              <w:t>(3 ώρες)</w:t>
            </w:r>
          </w:p>
        </w:tc>
      </w:tr>
      <w:tr w:rsidR="008E037F" w:rsidRPr="001B698D" w14:paraId="3B124FC3" w14:textId="77777777" w:rsidTr="005C5232">
        <w:trPr>
          <w:trHeight w:val="568"/>
        </w:trPr>
        <w:tc>
          <w:tcPr>
            <w:tcW w:w="1010" w:type="dxa"/>
            <w:shd w:val="clear" w:color="auto" w:fill="auto"/>
          </w:tcPr>
          <w:p w14:paraId="4A88BCFF" w14:textId="77777777" w:rsidR="008E037F" w:rsidRPr="008E037F" w:rsidRDefault="008E037F" w:rsidP="002D79FD">
            <w:pPr>
              <w:rPr>
                <w:rFonts w:asciiTheme="minorHAnsi" w:hAnsiTheme="minorHAnsi" w:cstheme="minorHAnsi"/>
                <w:sz w:val="22"/>
                <w:szCs w:val="22"/>
                <w:vertAlign w:val="superscript"/>
              </w:rPr>
            </w:pPr>
            <w:r w:rsidRPr="008E037F">
              <w:rPr>
                <w:rFonts w:asciiTheme="minorHAnsi" w:hAnsiTheme="minorHAnsi" w:cstheme="minorHAnsi"/>
                <w:sz w:val="22"/>
                <w:szCs w:val="22"/>
              </w:rPr>
              <w:t>5</w:t>
            </w:r>
            <w:r w:rsidRPr="008E037F">
              <w:rPr>
                <w:rFonts w:asciiTheme="minorHAnsi" w:hAnsiTheme="minorHAnsi" w:cstheme="minorHAnsi"/>
                <w:sz w:val="22"/>
                <w:szCs w:val="22"/>
                <w:vertAlign w:val="superscript"/>
              </w:rPr>
              <w:t>ο</w:t>
            </w:r>
          </w:p>
          <w:p w14:paraId="7AC76277" w14:textId="77777777" w:rsidR="008E037F" w:rsidRPr="008E037F" w:rsidRDefault="008E037F" w:rsidP="002D79FD">
            <w:pPr>
              <w:rPr>
                <w:rFonts w:asciiTheme="minorHAnsi" w:hAnsiTheme="minorHAnsi" w:cstheme="minorHAnsi"/>
                <w:sz w:val="22"/>
                <w:szCs w:val="22"/>
                <w:vertAlign w:val="superscript"/>
              </w:rPr>
            </w:pPr>
          </w:p>
          <w:p w14:paraId="4E197BA5" w14:textId="77777777" w:rsidR="008E037F" w:rsidRPr="008E037F" w:rsidRDefault="008E037F" w:rsidP="002D79FD">
            <w:pPr>
              <w:rPr>
                <w:rFonts w:asciiTheme="minorHAnsi" w:hAnsiTheme="minorHAnsi" w:cstheme="minorHAnsi"/>
                <w:sz w:val="22"/>
                <w:szCs w:val="22"/>
                <w:vertAlign w:val="superscript"/>
              </w:rPr>
            </w:pPr>
          </w:p>
          <w:p w14:paraId="42A95211" w14:textId="77777777" w:rsidR="008E037F" w:rsidRPr="008E037F" w:rsidRDefault="008E037F" w:rsidP="002D79FD">
            <w:pPr>
              <w:rPr>
                <w:rFonts w:asciiTheme="minorHAnsi" w:hAnsiTheme="minorHAnsi" w:cstheme="minorHAnsi"/>
                <w:sz w:val="22"/>
                <w:szCs w:val="22"/>
                <w:vertAlign w:val="superscript"/>
              </w:rPr>
            </w:pPr>
          </w:p>
          <w:p w14:paraId="74BE29F1" w14:textId="77777777" w:rsidR="008E037F" w:rsidRPr="008E037F" w:rsidRDefault="008E037F" w:rsidP="002D79FD">
            <w:pPr>
              <w:rPr>
                <w:rFonts w:asciiTheme="minorHAnsi" w:hAnsiTheme="minorHAnsi" w:cstheme="minorHAnsi"/>
                <w:sz w:val="22"/>
                <w:szCs w:val="22"/>
              </w:rPr>
            </w:pPr>
          </w:p>
        </w:tc>
        <w:tc>
          <w:tcPr>
            <w:tcW w:w="1395" w:type="dxa"/>
            <w:shd w:val="clear" w:color="auto" w:fill="auto"/>
          </w:tcPr>
          <w:p w14:paraId="3E5C059A"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6B4FB2F1"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29/</w:t>
            </w:r>
            <w:r w:rsidRPr="008E037F">
              <w:rPr>
                <w:rFonts w:asciiTheme="minorHAnsi" w:hAnsiTheme="minorHAnsi" w:cstheme="minorHAnsi"/>
                <w:sz w:val="22"/>
                <w:szCs w:val="22"/>
                <w:lang w:val="en-US"/>
              </w:rPr>
              <w:t>11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6B90CB1F"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θώρακα, κοιλίας</w:t>
            </w:r>
          </w:p>
          <w:p w14:paraId="2CCD62F8" w14:textId="77777777" w:rsidR="008E037F" w:rsidRPr="008E037F" w:rsidRDefault="008E037F" w:rsidP="002D79FD">
            <w:pPr>
              <w:rPr>
                <w:rFonts w:asciiTheme="minorHAnsi" w:hAnsiTheme="minorHAnsi" w:cstheme="minorHAnsi"/>
                <w:sz w:val="22"/>
                <w:szCs w:val="22"/>
              </w:rPr>
            </w:pPr>
          </w:p>
        </w:tc>
        <w:tc>
          <w:tcPr>
            <w:tcW w:w="3019" w:type="dxa"/>
            <w:shd w:val="clear" w:color="auto" w:fill="auto"/>
          </w:tcPr>
          <w:p w14:paraId="5E5A7D90"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 xml:space="preserve">κ. </w:t>
            </w:r>
            <w:proofErr w:type="spellStart"/>
            <w:r w:rsidRPr="008E037F">
              <w:rPr>
                <w:rFonts w:asciiTheme="minorHAnsi" w:hAnsiTheme="minorHAnsi" w:cstheme="minorHAnsi"/>
                <w:sz w:val="22"/>
                <w:szCs w:val="22"/>
              </w:rPr>
              <w:t>Παραμυθιώτης</w:t>
            </w:r>
            <w:proofErr w:type="spellEnd"/>
            <w:r w:rsidRPr="008E037F">
              <w:rPr>
                <w:rFonts w:asciiTheme="minorHAnsi" w:hAnsiTheme="minorHAnsi" w:cstheme="minorHAnsi"/>
                <w:sz w:val="22"/>
                <w:szCs w:val="22"/>
              </w:rPr>
              <w:t xml:space="preserve"> Δανιήλ</w:t>
            </w:r>
          </w:p>
          <w:p w14:paraId="508FE35D"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tc>
      </w:tr>
      <w:tr w:rsidR="008E037F" w:rsidRPr="001B698D" w14:paraId="0BF9BC5D" w14:textId="77777777" w:rsidTr="008E037F">
        <w:tc>
          <w:tcPr>
            <w:tcW w:w="1010" w:type="dxa"/>
            <w:shd w:val="clear" w:color="auto" w:fill="auto"/>
          </w:tcPr>
          <w:p w14:paraId="488AB1AC"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6</w:t>
            </w:r>
            <w:r w:rsidRPr="008E037F">
              <w:rPr>
                <w:rFonts w:asciiTheme="minorHAnsi" w:hAnsiTheme="minorHAnsi" w:cstheme="minorHAnsi"/>
                <w:sz w:val="22"/>
                <w:szCs w:val="22"/>
                <w:vertAlign w:val="superscript"/>
              </w:rPr>
              <w:t>ο</w:t>
            </w:r>
          </w:p>
        </w:tc>
        <w:tc>
          <w:tcPr>
            <w:tcW w:w="1395" w:type="dxa"/>
            <w:shd w:val="clear" w:color="auto" w:fill="auto"/>
          </w:tcPr>
          <w:p w14:paraId="0BCEF86B"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1E1CC7B0"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06/</w:t>
            </w:r>
            <w:r w:rsidRPr="008E037F">
              <w:rPr>
                <w:rFonts w:asciiTheme="minorHAnsi" w:hAnsiTheme="minorHAnsi" w:cstheme="minorHAnsi"/>
                <w:sz w:val="22"/>
                <w:szCs w:val="22"/>
                <w:lang w:val="en-US"/>
              </w:rPr>
              <w:t>12</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512561DC"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Εκτίμηση κακώσεων </w:t>
            </w:r>
            <w:proofErr w:type="spellStart"/>
            <w:r w:rsidRPr="008E037F">
              <w:rPr>
                <w:rFonts w:asciiTheme="minorHAnsi" w:hAnsiTheme="minorHAnsi" w:cstheme="minorHAnsi"/>
                <w:sz w:val="22"/>
                <w:szCs w:val="22"/>
              </w:rPr>
              <w:t>πηχεοκαρπικής</w:t>
            </w:r>
            <w:proofErr w:type="spellEnd"/>
            <w:r w:rsidRPr="008E037F">
              <w:rPr>
                <w:rFonts w:asciiTheme="minorHAnsi" w:hAnsiTheme="minorHAnsi" w:cstheme="minorHAnsi"/>
                <w:sz w:val="22"/>
                <w:szCs w:val="22"/>
              </w:rPr>
              <w:t xml:space="preserve"> και χεριού</w:t>
            </w:r>
          </w:p>
        </w:tc>
        <w:tc>
          <w:tcPr>
            <w:tcW w:w="3019" w:type="dxa"/>
            <w:shd w:val="clear" w:color="auto" w:fill="auto"/>
            <w:vAlign w:val="center"/>
          </w:tcPr>
          <w:p w14:paraId="2228143C"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 xml:space="preserve">κ. </w:t>
            </w:r>
            <w:proofErr w:type="spellStart"/>
            <w:r w:rsidRPr="008E037F">
              <w:rPr>
                <w:rFonts w:asciiTheme="minorHAnsi" w:hAnsiTheme="minorHAnsi" w:cstheme="minorHAnsi"/>
                <w:sz w:val="22"/>
                <w:szCs w:val="22"/>
              </w:rPr>
              <w:t>Δίτσιος</w:t>
            </w:r>
            <w:proofErr w:type="spellEnd"/>
            <w:r w:rsidRPr="008E037F">
              <w:rPr>
                <w:rFonts w:asciiTheme="minorHAnsi" w:hAnsiTheme="minorHAnsi" w:cstheme="minorHAnsi"/>
                <w:sz w:val="22"/>
                <w:szCs w:val="22"/>
              </w:rPr>
              <w:t xml:space="preserve"> Κων/νος</w:t>
            </w:r>
          </w:p>
          <w:p w14:paraId="769CF711"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p w14:paraId="7EBF4CFF" w14:textId="77777777" w:rsidR="008E037F" w:rsidRPr="008E037F" w:rsidRDefault="008E037F" w:rsidP="005C5232">
            <w:pPr>
              <w:rPr>
                <w:rFonts w:asciiTheme="minorHAnsi" w:hAnsiTheme="minorHAnsi" w:cstheme="minorHAnsi"/>
                <w:sz w:val="22"/>
                <w:szCs w:val="22"/>
              </w:rPr>
            </w:pPr>
          </w:p>
        </w:tc>
      </w:tr>
      <w:tr w:rsidR="008E037F" w:rsidRPr="001B698D" w14:paraId="7BF56902" w14:textId="77777777" w:rsidTr="008E037F">
        <w:tc>
          <w:tcPr>
            <w:tcW w:w="1010" w:type="dxa"/>
            <w:shd w:val="clear" w:color="auto" w:fill="auto"/>
          </w:tcPr>
          <w:p w14:paraId="06BBFAA7"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7</w:t>
            </w:r>
            <w:r w:rsidRPr="008E037F">
              <w:rPr>
                <w:rFonts w:asciiTheme="minorHAnsi" w:hAnsiTheme="minorHAnsi" w:cstheme="minorHAnsi"/>
                <w:sz w:val="22"/>
                <w:szCs w:val="22"/>
                <w:vertAlign w:val="superscript"/>
              </w:rPr>
              <w:t>ο</w:t>
            </w:r>
          </w:p>
        </w:tc>
        <w:tc>
          <w:tcPr>
            <w:tcW w:w="1395" w:type="dxa"/>
            <w:shd w:val="clear" w:color="auto" w:fill="auto"/>
          </w:tcPr>
          <w:p w14:paraId="748B9B5A"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2AD3BEDD"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 xml:space="preserve">  </w:t>
            </w:r>
            <w:r w:rsidRPr="008E037F">
              <w:rPr>
                <w:rFonts w:asciiTheme="minorHAnsi" w:hAnsiTheme="minorHAnsi" w:cstheme="minorHAnsi"/>
                <w:sz w:val="22"/>
                <w:szCs w:val="22"/>
                <w:lang w:val="en-US"/>
              </w:rPr>
              <w:t>13</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12</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2</w:t>
            </w:r>
            <w:r w:rsidRPr="008E037F">
              <w:rPr>
                <w:rFonts w:asciiTheme="minorHAnsi" w:hAnsiTheme="minorHAnsi" w:cstheme="minorHAnsi"/>
                <w:sz w:val="22"/>
                <w:szCs w:val="22"/>
                <w:lang w:val="en-US"/>
              </w:rPr>
              <w:t>4</w:t>
            </w:r>
          </w:p>
        </w:tc>
        <w:tc>
          <w:tcPr>
            <w:tcW w:w="4069" w:type="dxa"/>
            <w:shd w:val="clear" w:color="auto" w:fill="auto"/>
          </w:tcPr>
          <w:p w14:paraId="184DDECF"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κακώσεων πυέλου, ισχίου και μηρού</w:t>
            </w:r>
          </w:p>
          <w:p w14:paraId="7E69595A" w14:textId="77777777" w:rsidR="008E037F" w:rsidRPr="008E037F" w:rsidRDefault="008E037F" w:rsidP="002D79FD">
            <w:pPr>
              <w:rPr>
                <w:rFonts w:asciiTheme="minorHAnsi" w:hAnsiTheme="minorHAnsi" w:cstheme="minorHAnsi"/>
                <w:sz w:val="22"/>
                <w:szCs w:val="22"/>
              </w:rPr>
            </w:pPr>
          </w:p>
        </w:tc>
        <w:tc>
          <w:tcPr>
            <w:tcW w:w="3019" w:type="dxa"/>
            <w:shd w:val="clear" w:color="auto" w:fill="auto"/>
            <w:vAlign w:val="center"/>
          </w:tcPr>
          <w:p w14:paraId="2A95CDB4"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Αναστασόπουλος</w:t>
            </w:r>
          </w:p>
          <w:p w14:paraId="50013D8B"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Νικόλαος</w:t>
            </w:r>
          </w:p>
          <w:p w14:paraId="5AA2DE74"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p w14:paraId="353CE3A1" w14:textId="77777777" w:rsidR="008E037F" w:rsidRPr="008E037F" w:rsidRDefault="008E037F" w:rsidP="005C5232">
            <w:pPr>
              <w:rPr>
                <w:rFonts w:asciiTheme="minorHAnsi" w:hAnsiTheme="minorHAnsi" w:cstheme="minorHAnsi"/>
                <w:sz w:val="22"/>
                <w:szCs w:val="22"/>
              </w:rPr>
            </w:pPr>
          </w:p>
        </w:tc>
      </w:tr>
      <w:tr w:rsidR="008E037F" w:rsidRPr="001B698D" w14:paraId="53E9E56F" w14:textId="77777777" w:rsidTr="008E037F">
        <w:tc>
          <w:tcPr>
            <w:tcW w:w="1010" w:type="dxa"/>
            <w:shd w:val="clear" w:color="auto" w:fill="auto"/>
          </w:tcPr>
          <w:p w14:paraId="10CA638C"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8</w:t>
            </w:r>
            <w:r w:rsidRPr="008E037F">
              <w:rPr>
                <w:rFonts w:asciiTheme="minorHAnsi" w:hAnsiTheme="minorHAnsi" w:cstheme="minorHAnsi"/>
                <w:sz w:val="22"/>
                <w:szCs w:val="22"/>
                <w:vertAlign w:val="superscript"/>
              </w:rPr>
              <w:t>ο</w:t>
            </w:r>
          </w:p>
        </w:tc>
        <w:tc>
          <w:tcPr>
            <w:tcW w:w="1395" w:type="dxa"/>
            <w:shd w:val="clear" w:color="auto" w:fill="auto"/>
          </w:tcPr>
          <w:p w14:paraId="3F59A20A"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6CAA2B9A"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w:t>
            </w:r>
            <w:r w:rsidRPr="008E037F">
              <w:rPr>
                <w:rFonts w:asciiTheme="minorHAnsi" w:hAnsiTheme="minorHAnsi" w:cstheme="minorHAnsi"/>
                <w:sz w:val="22"/>
                <w:szCs w:val="22"/>
                <w:lang w:val="en-US"/>
              </w:rPr>
              <w:t>20</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12</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202</w:t>
            </w:r>
            <w:r w:rsidRPr="008E037F">
              <w:rPr>
                <w:rFonts w:asciiTheme="minorHAnsi" w:hAnsiTheme="minorHAnsi" w:cstheme="minorHAnsi"/>
                <w:sz w:val="22"/>
                <w:szCs w:val="22"/>
              </w:rPr>
              <w:t>4</w:t>
            </w:r>
          </w:p>
        </w:tc>
        <w:tc>
          <w:tcPr>
            <w:tcW w:w="4069" w:type="dxa"/>
            <w:shd w:val="clear" w:color="auto" w:fill="auto"/>
          </w:tcPr>
          <w:p w14:paraId="5757A835"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Εκτίμηση κακώσεων οφθαλμικού </w:t>
            </w:r>
            <w:proofErr w:type="spellStart"/>
            <w:r w:rsidRPr="008E037F">
              <w:rPr>
                <w:rFonts w:asciiTheme="minorHAnsi" w:hAnsiTheme="minorHAnsi" w:cstheme="minorHAnsi"/>
                <w:sz w:val="22"/>
                <w:szCs w:val="22"/>
              </w:rPr>
              <w:t>κόγχου</w:t>
            </w:r>
            <w:proofErr w:type="spellEnd"/>
          </w:p>
          <w:p w14:paraId="58DCDD6F" w14:textId="77777777" w:rsidR="008E037F" w:rsidRPr="008E037F" w:rsidRDefault="008E037F" w:rsidP="002D79FD">
            <w:pPr>
              <w:rPr>
                <w:rFonts w:asciiTheme="minorHAnsi" w:hAnsiTheme="minorHAnsi" w:cstheme="minorHAnsi"/>
                <w:sz w:val="22"/>
                <w:szCs w:val="22"/>
              </w:rPr>
            </w:pPr>
          </w:p>
          <w:p w14:paraId="2C27BF8C"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Εκτίμηση κακώσεων προσώπου, οφθαλμών, </w:t>
            </w:r>
            <w:proofErr w:type="spellStart"/>
            <w:r w:rsidRPr="008E037F">
              <w:rPr>
                <w:rFonts w:asciiTheme="minorHAnsi" w:hAnsiTheme="minorHAnsi" w:cstheme="minorHAnsi"/>
                <w:sz w:val="22"/>
                <w:szCs w:val="22"/>
              </w:rPr>
              <w:t>ρινός</w:t>
            </w:r>
            <w:proofErr w:type="spellEnd"/>
            <w:r w:rsidRPr="008E037F">
              <w:rPr>
                <w:rFonts w:asciiTheme="minorHAnsi" w:hAnsiTheme="minorHAnsi" w:cstheme="minorHAnsi"/>
                <w:sz w:val="22"/>
                <w:szCs w:val="22"/>
              </w:rPr>
              <w:t xml:space="preserve">, και </w:t>
            </w:r>
            <w:proofErr w:type="spellStart"/>
            <w:r w:rsidRPr="008E037F">
              <w:rPr>
                <w:rFonts w:asciiTheme="minorHAnsi" w:hAnsiTheme="minorHAnsi" w:cstheme="minorHAnsi"/>
                <w:sz w:val="22"/>
                <w:szCs w:val="22"/>
              </w:rPr>
              <w:t>ωτός</w:t>
            </w:r>
            <w:proofErr w:type="spellEnd"/>
          </w:p>
        </w:tc>
        <w:tc>
          <w:tcPr>
            <w:tcW w:w="3019" w:type="dxa"/>
            <w:shd w:val="clear" w:color="auto" w:fill="auto"/>
            <w:vAlign w:val="center"/>
          </w:tcPr>
          <w:p w14:paraId="0BEC17A2"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 xml:space="preserve">κ. Βασίλειος </w:t>
            </w:r>
            <w:proofErr w:type="spellStart"/>
            <w:r w:rsidRPr="008E037F">
              <w:rPr>
                <w:rFonts w:asciiTheme="minorHAnsi" w:hAnsiTheme="minorHAnsi" w:cstheme="minorHAnsi"/>
                <w:sz w:val="22"/>
                <w:szCs w:val="22"/>
              </w:rPr>
              <w:t>Καραμπατάκης</w:t>
            </w:r>
            <w:proofErr w:type="spellEnd"/>
          </w:p>
          <w:p w14:paraId="7B53570C"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(1 ώρα)</w:t>
            </w:r>
          </w:p>
          <w:p w14:paraId="473F6636" w14:textId="77777777" w:rsidR="008E037F" w:rsidRPr="008E037F" w:rsidRDefault="008E037F" w:rsidP="005C5232">
            <w:pPr>
              <w:rPr>
                <w:rFonts w:asciiTheme="minorHAnsi" w:hAnsiTheme="minorHAnsi" w:cstheme="minorHAnsi"/>
                <w:sz w:val="22"/>
                <w:szCs w:val="22"/>
              </w:rPr>
            </w:pPr>
          </w:p>
          <w:p w14:paraId="466CB85F" w14:textId="416C47F1"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Λαζαρίδης</w:t>
            </w:r>
            <w:r w:rsidR="005C5232">
              <w:rPr>
                <w:rFonts w:asciiTheme="minorHAnsi" w:hAnsiTheme="minorHAnsi" w:cstheme="minorHAnsi"/>
                <w:sz w:val="22"/>
                <w:szCs w:val="22"/>
              </w:rPr>
              <w:t xml:space="preserve"> </w:t>
            </w:r>
            <w:r w:rsidRPr="008E037F">
              <w:rPr>
                <w:rFonts w:asciiTheme="minorHAnsi" w:hAnsiTheme="minorHAnsi" w:cstheme="minorHAnsi"/>
                <w:sz w:val="22"/>
                <w:szCs w:val="22"/>
              </w:rPr>
              <w:t>Νικόλαος</w:t>
            </w:r>
            <w:r w:rsidR="005C5232">
              <w:rPr>
                <w:rFonts w:asciiTheme="minorHAnsi" w:hAnsiTheme="minorHAnsi" w:cstheme="minorHAnsi"/>
                <w:sz w:val="22"/>
                <w:szCs w:val="22"/>
              </w:rPr>
              <w:t xml:space="preserve"> </w:t>
            </w:r>
            <w:r w:rsidRPr="008E037F">
              <w:rPr>
                <w:rFonts w:asciiTheme="minorHAnsi" w:hAnsiTheme="minorHAnsi" w:cstheme="minorHAnsi"/>
                <w:sz w:val="22"/>
                <w:szCs w:val="22"/>
              </w:rPr>
              <w:t xml:space="preserve">(2 </w:t>
            </w:r>
            <w:proofErr w:type="spellStart"/>
            <w:r w:rsidR="005C5232">
              <w:rPr>
                <w:rFonts w:asciiTheme="minorHAnsi" w:hAnsiTheme="minorHAnsi" w:cstheme="minorHAnsi"/>
                <w:sz w:val="22"/>
                <w:szCs w:val="22"/>
              </w:rPr>
              <w:t>ω</w:t>
            </w:r>
            <w:r w:rsidRPr="008E037F">
              <w:rPr>
                <w:rFonts w:asciiTheme="minorHAnsi" w:hAnsiTheme="minorHAnsi" w:cstheme="minorHAnsi"/>
                <w:sz w:val="22"/>
                <w:szCs w:val="22"/>
              </w:rPr>
              <w:t>ρ</w:t>
            </w:r>
            <w:proofErr w:type="spellEnd"/>
            <w:r w:rsidRPr="008E037F">
              <w:rPr>
                <w:rFonts w:asciiTheme="minorHAnsi" w:hAnsiTheme="minorHAnsi" w:cstheme="minorHAnsi"/>
                <w:sz w:val="22"/>
                <w:szCs w:val="22"/>
              </w:rPr>
              <w:t>)</w:t>
            </w:r>
          </w:p>
        </w:tc>
      </w:tr>
      <w:tr w:rsidR="008E037F" w:rsidRPr="00D81CD9" w14:paraId="10E53A98" w14:textId="77777777" w:rsidTr="005C5232">
        <w:trPr>
          <w:trHeight w:val="1054"/>
        </w:trPr>
        <w:tc>
          <w:tcPr>
            <w:tcW w:w="1010" w:type="dxa"/>
            <w:shd w:val="clear" w:color="auto" w:fill="auto"/>
          </w:tcPr>
          <w:p w14:paraId="4F13B3C2"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9</w:t>
            </w:r>
            <w:r w:rsidRPr="008E037F">
              <w:rPr>
                <w:rFonts w:asciiTheme="minorHAnsi" w:hAnsiTheme="minorHAnsi" w:cstheme="minorHAnsi"/>
                <w:sz w:val="22"/>
                <w:szCs w:val="22"/>
                <w:vertAlign w:val="superscript"/>
              </w:rPr>
              <w:t>ο</w:t>
            </w:r>
          </w:p>
        </w:tc>
        <w:tc>
          <w:tcPr>
            <w:tcW w:w="1395" w:type="dxa"/>
            <w:shd w:val="clear" w:color="auto" w:fill="auto"/>
          </w:tcPr>
          <w:p w14:paraId="41E3EA8D"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5FA9EB3A"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1</w:t>
            </w:r>
            <w:r w:rsidRPr="008E037F">
              <w:rPr>
                <w:rFonts w:asciiTheme="minorHAnsi" w:hAnsiTheme="minorHAnsi" w:cstheme="minorHAnsi"/>
                <w:sz w:val="22"/>
                <w:szCs w:val="22"/>
                <w:lang w:val="en-US"/>
              </w:rPr>
              <w:t>0</w:t>
            </w:r>
            <w:r w:rsidRPr="008E037F">
              <w:rPr>
                <w:rFonts w:asciiTheme="minorHAnsi" w:hAnsiTheme="minorHAnsi" w:cstheme="minorHAnsi"/>
                <w:sz w:val="22"/>
                <w:szCs w:val="22"/>
              </w:rPr>
              <w:t>/0</w:t>
            </w:r>
            <w:r w:rsidRPr="008E037F">
              <w:rPr>
                <w:rFonts w:asciiTheme="minorHAnsi" w:hAnsiTheme="minorHAnsi" w:cstheme="minorHAnsi"/>
                <w:sz w:val="22"/>
                <w:szCs w:val="22"/>
                <w:lang w:val="en-US"/>
              </w:rPr>
              <w:t>1</w:t>
            </w:r>
            <w:r w:rsidRPr="008E037F">
              <w:rPr>
                <w:rFonts w:asciiTheme="minorHAnsi" w:hAnsiTheme="minorHAnsi" w:cstheme="minorHAnsi"/>
                <w:sz w:val="22"/>
                <w:szCs w:val="22"/>
              </w:rPr>
              <w:t>/</w:t>
            </w:r>
            <w:r w:rsidRPr="008E037F">
              <w:rPr>
                <w:rFonts w:asciiTheme="minorHAnsi" w:hAnsiTheme="minorHAnsi" w:cstheme="minorHAnsi"/>
                <w:sz w:val="22"/>
                <w:szCs w:val="22"/>
                <w:lang w:val="en-US"/>
              </w:rPr>
              <w:t>2025</w:t>
            </w:r>
          </w:p>
        </w:tc>
        <w:tc>
          <w:tcPr>
            <w:tcW w:w="4069" w:type="dxa"/>
            <w:shd w:val="clear" w:color="auto" w:fill="auto"/>
          </w:tcPr>
          <w:p w14:paraId="14B1FF44"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Εκτίμηση </w:t>
            </w:r>
            <w:proofErr w:type="spellStart"/>
            <w:r w:rsidRPr="008E037F">
              <w:rPr>
                <w:rFonts w:asciiTheme="minorHAnsi" w:hAnsiTheme="minorHAnsi" w:cstheme="minorHAnsi"/>
                <w:sz w:val="22"/>
                <w:szCs w:val="22"/>
              </w:rPr>
              <w:t>κρανιοεγκεφαλικών</w:t>
            </w:r>
            <w:proofErr w:type="spellEnd"/>
            <w:r w:rsidRPr="008E037F">
              <w:rPr>
                <w:rFonts w:asciiTheme="minorHAnsi" w:hAnsiTheme="minorHAnsi" w:cstheme="minorHAnsi"/>
                <w:sz w:val="22"/>
                <w:szCs w:val="22"/>
              </w:rPr>
              <w:t xml:space="preserve"> κακώσεων</w:t>
            </w:r>
          </w:p>
          <w:p w14:paraId="0B9A9C76" w14:textId="77777777" w:rsidR="008E037F" w:rsidRPr="008E037F" w:rsidRDefault="008E037F" w:rsidP="002D79FD">
            <w:pPr>
              <w:rPr>
                <w:rFonts w:asciiTheme="minorHAnsi" w:hAnsiTheme="minorHAnsi" w:cstheme="minorHAnsi"/>
                <w:sz w:val="22"/>
                <w:szCs w:val="22"/>
              </w:rPr>
            </w:pPr>
          </w:p>
          <w:p w14:paraId="45711CA7"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κακώσεις σπονδυλικής  στήλης</w:t>
            </w:r>
          </w:p>
        </w:tc>
        <w:tc>
          <w:tcPr>
            <w:tcW w:w="3019" w:type="dxa"/>
            <w:shd w:val="clear" w:color="auto" w:fill="auto"/>
            <w:vAlign w:val="center"/>
          </w:tcPr>
          <w:p w14:paraId="0560C917" w14:textId="075D4F3F"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 xml:space="preserve">Κ. Θωμάς </w:t>
            </w:r>
            <w:proofErr w:type="spellStart"/>
            <w:r w:rsidRPr="008E037F">
              <w:rPr>
                <w:rFonts w:asciiTheme="minorHAnsi" w:hAnsiTheme="minorHAnsi" w:cstheme="minorHAnsi"/>
                <w:sz w:val="22"/>
                <w:szCs w:val="22"/>
              </w:rPr>
              <w:t>Τέγος</w:t>
            </w:r>
            <w:proofErr w:type="spellEnd"/>
            <w:r w:rsidR="005C5232">
              <w:rPr>
                <w:rFonts w:asciiTheme="minorHAnsi" w:hAnsiTheme="minorHAnsi" w:cstheme="minorHAnsi"/>
                <w:sz w:val="22"/>
                <w:szCs w:val="22"/>
              </w:rPr>
              <w:t xml:space="preserve"> </w:t>
            </w:r>
            <w:r w:rsidRPr="008E037F">
              <w:rPr>
                <w:rFonts w:asciiTheme="minorHAnsi" w:hAnsiTheme="minorHAnsi" w:cstheme="minorHAnsi"/>
                <w:sz w:val="22"/>
                <w:szCs w:val="22"/>
              </w:rPr>
              <w:t>(1.30 ώρες)</w:t>
            </w:r>
          </w:p>
          <w:p w14:paraId="6D0F1A0B" w14:textId="77777777" w:rsidR="008E037F" w:rsidRPr="008E037F" w:rsidRDefault="008E037F" w:rsidP="005C5232">
            <w:pPr>
              <w:rPr>
                <w:rFonts w:asciiTheme="minorHAnsi" w:hAnsiTheme="minorHAnsi" w:cstheme="minorHAnsi"/>
                <w:sz w:val="22"/>
                <w:szCs w:val="22"/>
              </w:rPr>
            </w:pPr>
          </w:p>
          <w:p w14:paraId="77671C04"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 xml:space="preserve">κ. </w:t>
            </w:r>
            <w:proofErr w:type="spellStart"/>
            <w:r w:rsidRPr="008E037F">
              <w:rPr>
                <w:rFonts w:asciiTheme="minorHAnsi" w:hAnsiTheme="minorHAnsi" w:cstheme="minorHAnsi"/>
                <w:sz w:val="22"/>
                <w:szCs w:val="22"/>
              </w:rPr>
              <w:t>Παρμενίων</w:t>
            </w:r>
            <w:proofErr w:type="spellEnd"/>
            <w:r w:rsidRPr="008E037F">
              <w:rPr>
                <w:rFonts w:asciiTheme="minorHAnsi" w:hAnsiTheme="minorHAnsi" w:cstheme="minorHAnsi"/>
                <w:sz w:val="22"/>
                <w:szCs w:val="22"/>
              </w:rPr>
              <w:t xml:space="preserve"> Τσιτσόπουλος</w:t>
            </w:r>
          </w:p>
          <w:p w14:paraId="49AAC7C1"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(1.30  ώρες)</w:t>
            </w:r>
          </w:p>
          <w:p w14:paraId="37BE0C28" w14:textId="77777777" w:rsidR="008E037F" w:rsidRPr="008E037F" w:rsidRDefault="008E037F" w:rsidP="005C5232">
            <w:pPr>
              <w:rPr>
                <w:rFonts w:asciiTheme="minorHAnsi" w:hAnsiTheme="minorHAnsi" w:cstheme="minorHAnsi"/>
                <w:sz w:val="22"/>
                <w:szCs w:val="22"/>
              </w:rPr>
            </w:pPr>
          </w:p>
        </w:tc>
      </w:tr>
      <w:tr w:rsidR="008E037F" w:rsidRPr="001B698D" w14:paraId="4FA77192" w14:textId="77777777" w:rsidTr="008E037F">
        <w:tc>
          <w:tcPr>
            <w:tcW w:w="1010" w:type="dxa"/>
            <w:shd w:val="clear" w:color="auto" w:fill="auto"/>
          </w:tcPr>
          <w:p w14:paraId="45058773"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10</w:t>
            </w:r>
            <w:r w:rsidRPr="008E037F">
              <w:rPr>
                <w:rFonts w:asciiTheme="minorHAnsi" w:hAnsiTheme="minorHAnsi" w:cstheme="minorHAnsi"/>
                <w:sz w:val="22"/>
                <w:szCs w:val="22"/>
                <w:vertAlign w:val="superscript"/>
              </w:rPr>
              <w:t>ο</w:t>
            </w:r>
          </w:p>
        </w:tc>
        <w:tc>
          <w:tcPr>
            <w:tcW w:w="1395" w:type="dxa"/>
            <w:shd w:val="clear" w:color="auto" w:fill="auto"/>
          </w:tcPr>
          <w:p w14:paraId="002A2365"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6B9C7A48"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17/0120</w:t>
            </w:r>
            <w:r w:rsidRPr="008E037F">
              <w:rPr>
                <w:rFonts w:asciiTheme="minorHAnsi" w:hAnsiTheme="minorHAnsi" w:cstheme="minorHAnsi"/>
                <w:sz w:val="22"/>
                <w:szCs w:val="22"/>
                <w:lang w:val="en-US"/>
              </w:rPr>
              <w:t>2</w:t>
            </w:r>
            <w:r w:rsidRPr="008E037F">
              <w:rPr>
                <w:rFonts w:asciiTheme="minorHAnsi" w:hAnsiTheme="minorHAnsi" w:cstheme="minorHAnsi"/>
                <w:sz w:val="22"/>
                <w:szCs w:val="22"/>
              </w:rPr>
              <w:t>5</w:t>
            </w:r>
          </w:p>
        </w:tc>
        <w:tc>
          <w:tcPr>
            <w:tcW w:w="4069" w:type="dxa"/>
            <w:shd w:val="clear" w:color="auto" w:fill="auto"/>
          </w:tcPr>
          <w:p w14:paraId="6D0C1CE2"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Εκτίμηση κακώσεων γόνατος και κνήμης</w:t>
            </w:r>
          </w:p>
          <w:p w14:paraId="04BCF494" w14:textId="77777777" w:rsidR="008E037F" w:rsidRPr="008E037F" w:rsidRDefault="008E037F" w:rsidP="002D79FD">
            <w:pPr>
              <w:rPr>
                <w:rFonts w:asciiTheme="minorHAnsi" w:hAnsiTheme="minorHAnsi" w:cstheme="minorHAnsi"/>
                <w:sz w:val="22"/>
                <w:szCs w:val="22"/>
              </w:rPr>
            </w:pPr>
          </w:p>
        </w:tc>
        <w:tc>
          <w:tcPr>
            <w:tcW w:w="3019" w:type="dxa"/>
            <w:shd w:val="clear" w:color="auto" w:fill="auto"/>
          </w:tcPr>
          <w:p w14:paraId="5FFF8996"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694E25B1"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p w14:paraId="7608EE36" w14:textId="77777777" w:rsidR="008E037F" w:rsidRPr="008E037F" w:rsidRDefault="008E037F" w:rsidP="005C5232">
            <w:pPr>
              <w:rPr>
                <w:rFonts w:asciiTheme="minorHAnsi" w:hAnsiTheme="minorHAnsi" w:cstheme="minorHAnsi"/>
                <w:sz w:val="22"/>
                <w:szCs w:val="22"/>
              </w:rPr>
            </w:pPr>
          </w:p>
        </w:tc>
      </w:tr>
      <w:tr w:rsidR="008E037F" w:rsidRPr="001B698D" w14:paraId="28B5D074" w14:textId="77777777" w:rsidTr="005C5232">
        <w:trPr>
          <w:trHeight w:val="1035"/>
        </w:trPr>
        <w:tc>
          <w:tcPr>
            <w:tcW w:w="1010" w:type="dxa"/>
            <w:shd w:val="clear" w:color="auto" w:fill="auto"/>
          </w:tcPr>
          <w:p w14:paraId="65BCD3DD"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11</w:t>
            </w:r>
            <w:r w:rsidRPr="008E037F">
              <w:rPr>
                <w:rFonts w:asciiTheme="minorHAnsi" w:hAnsiTheme="minorHAnsi" w:cstheme="minorHAnsi"/>
                <w:sz w:val="22"/>
                <w:szCs w:val="22"/>
                <w:vertAlign w:val="superscript"/>
              </w:rPr>
              <w:t>ο</w:t>
            </w:r>
          </w:p>
        </w:tc>
        <w:tc>
          <w:tcPr>
            <w:tcW w:w="1395" w:type="dxa"/>
            <w:shd w:val="clear" w:color="auto" w:fill="auto"/>
          </w:tcPr>
          <w:p w14:paraId="1818BFB9"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087FC80B"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24/01/20</w:t>
            </w:r>
            <w:r w:rsidRPr="008E037F">
              <w:rPr>
                <w:rFonts w:asciiTheme="minorHAnsi" w:hAnsiTheme="minorHAnsi" w:cstheme="minorHAnsi"/>
                <w:sz w:val="22"/>
                <w:szCs w:val="22"/>
                <w:lang w:val="en-US"/>
              </w:rPr>
              <w:t>2</w:t>
            </w:r>
            <w:r w:rsidRPr="008E037F">
              <w:rPr>
                <w:rFonts w:asciiTheme="minorHAnsi" w:hAnsiTheme="minorHAnsi" w:cstheme="minorHAnsi"/>
                <w:sz w:val="22"/>
                <w:szCs w:val="22"/>
              </w:rPr>
              <w:t>5</w:t>
            </w:r>
          </w:p>
        </w:tc>
        <w:tc>
          <w:tcPr>
            <w:tcW w:w="4069" w:type="dxa"/>
            <w:shd w:val="clear" w:color="auto" w:fill="auto"/>
          </w:tcPr>
          <w:p w14:paraId="292A0B70"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Εκτίμηση κακώσεων </w:t>
            </w:r>
            <w:proofErr w:type="spellStart"/>
            <w:r w:rsidRPr="008E037F">
              <w:rPr>
                <w:rFonts w:asciiTheme="minorHAnsi" w:hAnsiTheme="minorHAnsi" w:cstheme="minorHAnsi"/>
                <w:sz w:val="22"/>
                <w:szCs w:val="22"/>
              </w:rPr>
              <w:t>ποδοκνημικής</w:t>
            </w:r>
            <w:proofErr w:type="spellEnd"/>
            <w:r w:rsidRPr="008E037F">
              <w:rPr>
                <w:rFonts w:asciiTheme="minorHAnsi" w:hAnsiTheme="minorHAnsi" w:cstheme="minorHAnsi"/>
                <w:sz w:val="22"/>
                <w:szCs w:val="22"/>
              </w:rPr>
              <w:t xml:space="preserve"> και ποδιού</w:t>
            </w:r>
          </w:p>
          <w:p w14:paraId="4D059F6E" w14:textId="77777777" w:rsidR="008E037F" w:rsidRPr="008E037F" w:rsidRDefault="008E037F" w:rsidP="002D79FD">
            <w:pPr>
              <w:rPr>
                <w:rFonts w:asciiTheme="minorHAnsi" w:hAnsiTheme="minorHAnsi" w:cstheme="minorHAnsi"/>
                <w:sz w:val="22"/>
                <w:szCs w:val="22"/>
              </w:rPr>
            </w:pPr>
          </w:p>
        </w:tc>
        <w:tc>
          <w:tcPr>
            <w:tcW w:w="3019" w:type="dxa"/>
            <w:shd w:val="clear" w:color="auto" w:fill="auto"/>
          </w:tcPr>
          <w:p w14:paraId="6BC20D55"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Αναστασόπουλος</w:t>
            </w:r>
          </w:p>
          <w:p w14:paraId="576715A2" w14:textId="6955A89E"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Νικόλαος</w:t>
            </w:r>
            <w:r w:rsidR="005C5232">
              <w:rPr>
                <w:rFonts w:asciiTheme="minorHAnsi" w:hAnsiTheme="minorHAnsi" w:cstheme="minorHAnsi"/>
                <w:sz w:val="22"/>
                <w:szCs w:val="22"/>
              </w:rPr>
              <w:t xml:space="preserve"> </w:t>
            </w:r>
            <w:r w:rsidRPr="008E037F">
              <w:rPr>
                <w:rFonts w:asciiTheme="minorHAnsi" w:hAnsiTheme="minorHAnsi" w:cstheme="minorHAnsi"/>
                <w:sz w:val="22"/>
                <w:szCs w:val="22"/>
              </w:rPr>
              <w:t>(3 ώρες)</w:t>
            </w:r>
          </w:p>
        </w:tc>
      </w:tr>
      <w:tr w:rsidR="008E037F" w:rsidRPr="00D81CD9" w14:paraId="3C2EC1C7" w14:textId="77777777" w:rsidTr="008E037F">
        <w:tc>
          <w:tcPr>
            <w:tcW w:w="1010" w:type="dxa"/>
            <w:shd w:val="clear" w:color="auto" w:fill="auto"/>
          </w:tcPr>
          <w:p w14:paraId="620ABB7E"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lastRenderedPageBreak/>
              <w:t>12</w:t>
            </w:r>
            <w:r w:rsidRPr="008E037F">
              <w:rPr>
                <w:rFonts w:asciiTheme="minorHAnsi" w:hAnsiTheme="minorHAnsi" w:cstheme="minorHAnsi"/>
                <w:sz w:val="22"/>
                <w:szCs w:val="22"/>
                <w:vertAlign w:val="superscript"/>
              </w:rPr>
              <w:t>ο</w:t>
            </w:r>
          </w:p>
        </w:tc>
        <w:tc>
          <w:tcPr>
            <w:tcW w:w="1395" w:type="dxa"/>
            <w:shd w:val="clear" w:color="auto" w:fill="auto"/>
          </w:tcPr>
          <w:p w14:paraId="50C7CA4E"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1BA90401"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31/0120</w:t>
            </w:r>
            <w:r w:rsidRPr="008E037F">
              <w:rPr>
                <w:rFonts w:asciiTheme="minorHAnsi" w:hAnsiTheme="minorHAnsi" w:cstheme="minorHAnsi"/>
                <w:sz w:val="22"/>
                <w:szCs w:val="22"/>
                <w:lang w:val="en-US"/>
              </w:rPr>
              <w:t>2</w:t>
            </w:r>
            <w:r w:rsidRPr="008E037F">
              <w:rPr>
                <w:rFonts w:asciiTheme="minorHAnsi" w:hAnsiTheme="minorHAnsi" w:cstheme="minorHAnsi"/>
                <w:sz w:val="22"/>
                <w:szCs w:val="22"/>
              </w:rPr>
              <w:t>5</w:t>
            </w:r>
          </w:p>
        </w:tc>
        <w:tc>
          <w:tcPr>
            <w:tcW w:w="4069" w:type="dxa"/>
            <w:shd w:val="clear" w:color="auto" w:fill="auto"/>
          </w:tcPr>
          <w:p w14:paraId="3E0B62E5"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Πρόληψη των κακώσεων στον αθλητισμό</w:t>
            </w:r>
          </w:p>
        </w:tc>
        <w:tc>
          <w:tcPr>
            <w:tcW w:w="3019" w:type="dxa"/>
            <w:shd w:val="clear" w:color="auto" w:fill="auto"/>
            <w:vAlign w:val="center"/>
          </w:tcPr>
          <w:p w14:paraId="55DDBE70"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36DFA0F6"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tc>
      </w:tr>
      <w:tr w:rsidR="008E037F" w:rsidRPr="001B698D" w14:paraId="51B91A94" w14:textId="77777777" w:rsidTr="008E037F">
        <w:tc>
          <w:tcPr>
            <w:tcW w:w="1010" w:type="dxa"/>
            <w:shd w:val="clear" w:color="auto" w:fill="auto"/>
          </w:tcPr>
          <w:p w14:paraId="68CCC2E9"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13</w:t>
            </w:r>
            <w:r w:rsidRPr="008E037F">
              <w:rPr>
                <w:rFonts w:asciiTheme="minorHAnsi" w:hAnsiTheme="minorHAnsi" w:cstheme="minorHAnsi"/>
                <w:sz w:val="22"/>
                <w:szCs w:val="22"/>
                <w:vertAlign w:val="superscript"/>
              </w:rPr>
              <w:t>ο</w:t>
            </w:r>
            <w:r w:rsidRPr="008E037F">
              <w:rPr>
                <w:rFonts w:asciiTheme="minorHAnsi" w:hAnsiTheme="minorHAnsi" w:cstheme="minorHAnsi"/>
                <w:sz w:val="22"/>
                <w:szCs w:val="22"/>
              </w:rPr>
              <w:t xml:space="preserve"> </w:t>
            </w:r>
          </w:p>
        </w:tc>
        <w:tc>
          <w:tcPr>
            <w:tcW w:w="1395" w:type="dxa"/>
            <w:shd w:val="clear" w:color="auto" w:fill="auto"/>
          </w:tcPr>
          <w:p w14:paraId="125E59C3"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Παρασκευή</w:t>
            </w:r>
          </w:p>
          <w:p w14:paraId="48A63DA5" w14:textId="77777777" w:rsidR="008E037F" w:rsidRPr="008E037F" w:rsidRDefault="008E037F" w:rsidP="002D79FD">
            <w:pPr>
              <w:rPr>
                <w:rFonts w:asciiTheme="minorHAnsi" w:hAnsiTheme="minorHAnsi" w:cstheme="minorHAnsi"/>
                <w:sz w:val="22"/>
                <w:szCs w:val="22"/>
              </w:rPr>
            </w:pPr>
            <w:r w:rsidRPr="008E037F">
              <w:rPr>
                <w:rFonts w:asciiTheme="minorHAnsi" w:hAnsiTheme="minorHAnsi" w:cstheme="minorHAnsi"/>
                <w:sz w:val="22"/>
                <w:szCs w:val="22"/>
              </w:rPr>
              <w:t xml:space="preserve">  7/02/2025</w:t>
            </w:r>
          </w:p>
        </w:tc>
        <w:tc>
          <w:tcPr>
            <w:tcW w:w="4069" w:type="dxa"/>
            <w:shd w:val="clear" w:color="auto" w:fill="auto"/>
          </w:tcPr>
          <w:p w14:paraId="2C97B870" w14:textId="77777777" w:rsidR="008E037F" w:rsidRPr="008E037F" w:rsidRDefault="008E037F" w:rsidP="002D79FD">
            <w:pPr>
              <w:rPr>
                <w:rFonts w:asciiTheme="minorHAnsi" w:hAnsiTheme="minorHAnsi" w:cstheme="minorHAnsi"/>
                <w:sz w:val="22"/>
                <w:szCs w:val="22"/>
                <w:lang w:val="en-US"/>
              </w:rPr>
            </w:pPr>
            <w:r w:rsidRPr="008E037F">
              <w:rPr>
                <w:rFonts w:asciiTheme="minorHAnsi" w:hAnsiTheme="minorHAnsi" w:cstheme="minorHAnsi"/>
                <w:sz w:val="22"/>
                <w:szCs w:val="22"/>
              </w:rPr>
              <w:t>Εκτίμηση μυϊκών κακώσεων</w:t>
            </w:r>
          </w:p>
          <w:p w14:paraId="538B5DD4" w14:textId="77777777" w:rsidR="008E037F" w:rsidRPr="008E037F" w:rsidRDefault="008E037F" w:rsidP="002D79FD">
            <w:pPr>
              <w:rPr>
                <w:rFonts w:asciiTheme="minorHAnsi" w:hAnsiTheme="minorHAnsi" w:cstheme="minorHAnsi"/>
                <w:sz w:val="22"/>
                <w:szCs w:val="22"/>
              </w:rPr>
            </w:pPr>
          </w:p>
        </w:tc>
        <w:tc>
          <w:tcPr>
            <w:tcW w:w="3019" w:type="dxa"/>
            <w:shd w:val="clear" w:color="auto" w:fill="auto"/>
            <w:vAlign w:val="center"/>
          </w:tcPr>
          <w:p w14:paraId="249B7040"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κ. Νάτσης Κων/νος</w:t>
            </w:r>
          </w:p>
          <w:p w14:paraId="7A2DFFBE" w14:textId="77777777" w:rsidR="008E037F" w:rsidRPr="008E037F" w:rsidRDefault="008E037F" w:rsidP="005C5232">
            <w:pPr>
              <w:rPr>
                <w:rFonts w:asciiTheme="minorHAnsi" w:hAnsiTheme="minorHAnsi" w:cstheme="minorHAnsi"/>
                <w:sz w:val="22"/>
                <w:szCs w:val="22"/>
              </w:rPr>
            </w:pPr>
            <w:r w:rsidRPr="008E037F">
              <w:rPr>
                <w:rFonts w:asciiTheme="minorHAnsi" w:hAnsiTheme="minorHAnsi" w:cstheme="minorHAnsi"/>
                <w:sz w:val="22"/>
                <w:szCs w:val="22"/>
              </w:rPr>
              <w:t>(3 ώρες)</w:t>
            </w:r>
          </w:p>
        </w:tc>
      </w:tr>
    </w:tbl>
    <w:p w14:paraId="2F0A39EF" w14:textId="77777777" w:rsidR="008E037F" w:rsidRDefault="008E037F" w:rsidP="006F2179">
      <w:pPr>
        <w:rPr>
          <w:rFonts w:asciiTheme="minorHAnsi" w:hAnsiTheme="minorHAnsi" w:cstheme="minorHAnsi"/>
          <w:b/>
        </w:rPr>
      </w:pPr>
    </w:p>
    <w:p w14:paraId="35ECBCC9" w14:textId="77777777" w:rsidR="008E037F" w:rsidRDefault="008E037F" w:rsidP="006F2179">
      <w:pPr>
        <w:rPr>
          <w:rFonts w:asciiTheme="minorHAnsi" w:hAnsiTheme="minorHAnsi" w:cstheme="minorHAnsi"/>
          <w:b/>
        </w:rPr>
      </w:pPr>
    </w:p>
    <w:p w14:paraId="2E1F5B29" w14:textId="77777777" w:rsidR="00B66F22" w:rsidRPr="005A2F56" w:rsidRDefault="00B66F22" w:rsidP="00532EB2">
      <w:pPr>
        <w:ind w:left="-284" w:right="-166"/>
        <w:jc w:val="center"/>
        <w:rPr>
          <w:rFonts w:asciiTheme="minorHAnsi" w:hAnsiTheme="minorHAnsi" w:cstheme="minorHAnsi"/>
          <w:b/>
          <w:sz w:val="28"/>
          <w:szCs w:val="28"/>
          <w:u w:val="single"/>
        </w:rPr>
      </w:pPr>
    </w:p>
    <w:p w14:paraId="03F8F742" w14:textId="77777777" w:rsidR="00532EB2" w:rsidRPr="008A0F44" w:rsidRDefault="001F6471" w:rsidP="00532EB2">
      <w:pPr>
        <w:ind w:left="-284" w:right="-166"/>
        <w:jc w:val="center"/>
        <w:rPr>
          <w:rFonts w:asciiTheme="minorHAnsi" w:hAnsiTheme="minorHAnsi" w:cstheme="minorHAnsi"/>
          <w:b/>
          <w:color w:val="1F497D" w:themeColor="text2"/>
          <w:sz w:val="28"/>
          <w:szCs w:val="28"/>
          <w:u w:val="single"/>
        </w:rPr>
      </w:pPr>
      <w:bookmarkStart w:id="4" w:name="ME30"/>
      <w:r w:rsidRPr="008A0F44">
        <w:rPr>
          <w:rFonts w:asciiTheme="minorHAnsi" w:hAnsiTheme="minorHAnsi" w:cstheme="minorHAnsi"/>
          <w:b/>
          <w:color w:val="1F497D" w:themeColor="text2"/>
          <w:sz w:val="28"/>
          <w:szCs w:val="28"/>
          <w:u w:val="single"/>
        </w:rPr>
        <w:t>Φυσική Επαναδραστηριοποίηση ασθενών με χρόνιες παθήσεις</w:t>
      </w:r>
      <w:r w:rsidR="00532EB2" w:rsidRPr="008A0F44">
        <w:rPr>
          <w:rFonts w:asciiTheme="minorHAnsi" w:hAnsiTheme="minorHAnsi" w:cstheme="minorHAnsi"/>
          <w:b/>
          <w:color w:val="1F497D" w:themeColor="text2"/>
          <w:sz w:val="28"/>
          <w:szCs w:val="28"/>
          <w:u w:val="single"/>
        </w:rPr>
        <w:t xml:space="preserve"> (ΜΕ0</w:t>
      </w:r>
      <w:r w:rsidRPr="008A0F44">
        <w:rPr>
          <w:rFonts w:asciiTheme="minorHAnsi" w:hAnsiTheme="minorHAnsi" w:cstheme="minorHAnsi"/>
          <w:b/>
          <w:color w:val="1F497D" w:themeColor="text2"/>
          <w:sz w:val="28"/>
          <w:szCs w:val="28"/>
          <w:u w:val="single"/>
        </w:rPr>
        <w:t>30</w:t>
      </w:r>
      <w:r w:rsidR="00532EB2" w:rsidRPr="008A0F44">
        <w:rPr>
          <w:rFonts w:asciiTheme="minorHAnsi" w:hAnsiTheme="minorHAnsi" w:cstheme="minorHAnsi"/>
          <w:b/>
          <w:color w:val="1F497D" w:themeColor="text2"/>
          <w:sz w:val="28"/>
          <w:szCs w:val="28"/>
          <w:u w:val="single"/>
        </w:rPr>
        <w:t>)</w:t>
      </w:r>
    </w:p>
    <w:bookmarkEnd w:id="3"/>
    <w:bookmarkEnd w:id="4"/>
    <w:p w14:paraId="01325DC5" w14:textId="77777777" w:rsidR="00532EB2" w:rsidRDefault="00532EB2" w:rsidP="00532EB2">
      <w:pPr>
        <w:jc w:val="center"/>
        <w:rPr>
          <w:rFonts w:asciiTheme="minorHAnsi" w:hAnsiTheme="minorHAnsi" w:cstheme="minorHAnsi"/>
          <w:b/>
          <w:sz w:val="22"/>
          <w:szCs w:val="28"/>
        </w:rPr>
      </w:pPr>
      <w:r w:rsidRPr="000F6B41">
        <w:rPr>
          <w:rFonts w:asciiTheme="minorHAnsi" w:hAnsiTheme="minorHAnsi" w:cstheme="minorHAnsi"/>
          <w:b/>
          <w:sz w:val="22"/>
          <w:szCs w:val="28"/>
        </w:rPr>
        <w:t xml:space="preserve">ΥΠΕΥΘΥΝΗ: ΕΥΑΓΓΕΛΙΑ ΚΟΥΙΔΗ </w:t>
      </w:r>
    </w:p>
    <w:p w14:paraId="04440A4A" w14:textId="6E2D5090" w:rsidR="00E2758E" w:rsidRPr="000F6B41" w:rsidRDefault="00E2758E" w:rsidP="00532EB2">
      <w:pPr>
        <w:jc w:val="center"/>
        <w:rPr>
          <w:rFonts w:asciiTheme="minorHAnsi" w:hAnsiTheme="minorHAnsi" w:cstheme="minorHAnsi"/>
          <w:b/>
          <w:sz w:val="22"/>
          <w:szCs w:val="28"/>
        </w:rPr>
      </w:pPr>
      <w:r>
        <w:rPr>
          <w:rFonts w:asciiTheme="minorHAnsi" w:hAnsiTheme="minorHAnsi" w:cstheme="minorHAnsi"/>
          <w:b/>
          <w:sz w:val="22"/>
          <w:szCs w:val="28"/>
        </w:rPr>
        <w:t xml:space="preserve">Τετάρτη </w:t>
      </w:r>
      <w:r w:rsidR="00D74C01">
        <w:rPr>
          <w:rFonts w:asciiTheme="minorHAnsi" w:hAnsiTheme="minorHAnsi" w:cstheme="minorHAnsi"/>
          <w:b/>
          <w:sz w:val="22"/>
          <w:szCs w:val="28"/>
        </w:rPr>
        <w:t>17</w:t>
      </w:r>
      <w:r>
        <w:rPr>
          <w:rFonts w:asciiTheme="minorHAnsi" w:hAnsiTheme="minorHAnsi" w:cstheme="minorHAnsi"/>
          <w:b/>
          <w:sz w:val="22"/>
          <w:szCs w:val="28"/>
        </w:rPr>
        <w:t>:</w:t>
      </w:r>
      <w:r w:rsidR="0091042A">
        <w:rPr>
          <w:rFonts w:asciiTheme="minorHAnsi" w:hAnsiTheme="minorHAnsi" w:cstheme="minorHAnsi"/>
          <w:b/>
          <w:sz w:val="22"/>
          <w:szCs w:val="28"/>
        </w:rPr>
        <w:t>3</w:t>
      </w:r>
      <w:r>
        <w:rPr>
          <w:rFonts w:asciiTheme="minorHAnsi" w:hAnsiTheme="minorHAnsi" w:cstheme="minorHAnsi"/>
          <w:b/>
          <w:sz w:val="22"/>
          <w:szCs w:val="28"/>
        </w:rPr>
        <w:t>0-20:00</w:t>
      </w:r>
    </w:p>
    <w:p w14:paraId="414B6372" w14:textId="77777777" w:rsidR="0036465E" w:rsidRPr="00A44E0D" w:rsidRDefault="0036465E" w:rsidP="0036465E">
      <w:pPr>
        <w:jc w:val="center"/>
        <w:rPr>
          <w:rFonts w:ascii="Calibri" w:hAnsi="Calibri" w:cs="Calibri"/>
          <w:bCs/>
          <w:sz w:val="24"/>
          <w:szCs w:val="24"/>
        </w:rPr>
      </w:pPr>
      <w:r w:rsidRPr="00A44E0D">
        <w:rPr>
          <w:rFonts w:ascii="Calibri" w:hAnsi="Calibri" w:cs="Calibri"/>
          <w:bCs/>
          <w:sz w:val="24"/>
          <w:szCs w:val="24"/>
        </w:rPr>
        <w:t>ΤΕΦΑΑ ΘΕΡΜΗΣ Γυάλινο Κτίριο, ισόγειο, αίθουσα ΙΙΙ</w:t>
      </w:r>
    </w:p>
    <w:p w14:paraId="0432D1FC" w14:textId="77777777" w:rsidR="00E2758E" w:rsidRPr="00E2758E" w:rsidRDefault="00E2758E" w:rsidP="00E2758E">
      <w:pPr>
        <w:jc w:val="center"/>
        <w:rPr>
          <w:rFonts w:asciiTheme="minorHAnsi" w:hAnsiTheme="minorHAnsi" w:cstheme="minorHAnsi"/>
          <w:sz w:val="22"/>
        </w:rPr>
      </w:pPr>
      <w:r w:rsidRPr="00144010">
        <w:rPr>
          <w:rFonts w:asciiTheme="minorHAnsi" w:hAnsiTheme="minorHAnsi" w:cstheme="minorHAnsi"/>
          <w:sz w:val="22"/>
        </w:rPr>
        <w:t xml:space="preserve">Το </w:t>
      </w:r>
      <w:r>
        <w:rPr>
          <w:rFonts w:asciiTheme="minorHAnsi" w:hAnsiTheme="minorHAnsi" w:cstheme="minorHAnsi"/>
          <w:sz w:val="22"/>
          <w:lang w:val="en-US"/>
        </w:rPr>
        <w:t>PDF</w:t>
      </w:r>
      <w:r w:rsidRPr="00144010">
        <w:rPr>
          <w:rFonts w:asciiTheme="minorHAnsi" w:hAnsiTheme="minorHAnsi" w:cstheme="minorHAnsi"/>
          <w:sz w:val="22"/>
        </w:rPr>
        <w:t xml:space="preserve"> και άρθρα-υλικό κάθε διάλεξης θα </w:t>
      </w:r>
      <w:r>
        <w:rPr>
          <w:rFonts w:asciiTheme="minorHAnsi" w:hAnsiTheme="minorHAnsi" w:cstheme="minorHAnsi"/>
          <w:sz w:val="22"/>
        </w:rPr>
        <w:t xml:space="preserve">ανεβαίνουν στο </w:t>
      </w:r>
      <w:r>
        <w:rPr>
          <w:rFonts w:asciiTheme="minorHAnsi" w:hAnsiTheme="minorHAnsi" w:cstheme="minorHAnsi"/>
          <w:sz w:val="22"/>
          <w:lang w:val="en-US"/>
        </w:rPr>
        <w:t>eLearning</w:t>
      </w:r>
      <w:r>
        <w:rPr>
          <w:rFonts w:asciiTheme="minorHAnsi" w:hAnsiTheme="minorHAnsi" w:cstheme="minorHAnsi"/>
          <w:sz w:val="22"/>
        </w:rPr>
        <w:t xml:space="preserve"> </w:t>
      </w:r>
      <w:r w:rsidR="0036465E">
        <w:rPr>
          <w:rFonts w:asciiTheme="minorHAnsi" w:hAnsiTheme="minorHAnsi" w:cstheme="minorHAnsi"/>
          <w:sz w:val="22"/>
        </w:rPr>
        <w:t xml:space="preserve">του μαθήματος </w:t>
      </w:r>
      <w:r>
        <w:rPr>
          <w:rFonts w:asciiTheme="minorHAnsi" w:hAnsiTheme="minorHAnsi" w:cstheme="minorHAnsi"/>
          <w:sz w:val="22"/>
        </w:rPr>
        <w:t xml:space="preserve">στο </w:t>
      </w:r>
      <w:r>
        <w:rPr>
          <w:rFonts w:asciiTheme="minorHAnsi" w:hAnsiTheme="minorHAnsi" w:cstheme="minorHAnsi"/>
          <w:sz w:val="22"/>
          <w:lang w:val="en-US"/>
        </w:rPr>
        <w:t>folder</w:t>
      </w:r>
      <w:r w:rsidR="0036465E">
        <w:rPr>
          <w:rFonts w:asciiTheme="minorHAnsi" w:hAnsiTheme="minorHAnsi" w:cstheme="minorHAnsi"/>
          <w:sz w:val="22"/>
        </w:rPr>
        <w:t xml:space="preserve"> </w:t>
      </w:r>
      <w:r>
        <w:rPr>
          <w:rFonts w:asciiTheme="minorHAnsi" w:hAnsiTheme="minorHAnsi" w:cstheme="minorHAnsi"/>
          <w:sz w:val="22"/>
        </w:rPr>
        <w:t>της</w:t>
      </w:r>
    </w:p>
    <w:p w14:paraId="2CAE624D" w14:textId="77777777" w:rsidR="005D37A2" w:rsidRPr="005D37A2" w:rsidRDefault="005D37A2" w:rsidP="005D37A2">
      <w:pPr>
        <w:rPr>
          <w:rFonts w:asciiTheme="minorHAnsi" w:hAnsiTheme="minorHAnsi" w:cs="Calibri"/>
          <w:b/>
          <w:sz w:val="22"/>
          <w:szCs w:val="22"/>
        </w:rPr>
      </w:pPr>
    </w:p>
    <w:tbl>
      <w:tblPr>
        <w:tblW w:w="8222"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418"/>
        <w:gridCol w:w="3925"/>
        <w:gridCol w:w="2029"/>
      </w:tblGrid>
      <w:tr w:rsidR="00A55399" w:rsidRPr="005C2EA5" w14:paraId="03B60EFE" w14:textId="77777777" w:rsidTr="002D79FD">
        <w:tc>
          <w:tcPr>
            <w:tcW w:w="850" w:type="dxa"/>
          </w:tcPr>
          <w:p w14:paraId="4C429E20" w14:textId="77777777" w:rsidR="00A55399" w:rsidRPr="005C2EA5" w:rsidRDefault="00A55399" w:rsidP="002D79FD">
            <w:pPr>
              <w:spacing w:line="360" w:lineRule="auto"/>
              <w:jc w:val="center"/>
              <w:rPr>
                <w:rFonts w:ascii="Calibri" w:hAnsi="Calibri" w:cs="Calibri"/>
                <w:b/>
              </w:rPr>
            </w:pPr>
            <w:proofErr w:type="spellStart"/>
            <w:r w:rsidRPr="005C2EA5">
              <w:rPr>
                <w:rFonts w:ascii="Calibri" w:hAnsi="Calibri" w:cs="Calibri"/>
                <w:b/>
              </w:rPr>
              <w:t>Αρ</w:t>
            </w:r>
            <w:proofErr w:type="spellEnd"/>
            <w:r w:rsidRPr="005C2EA5">
              <w:rPr>
                <w:rFonts w:ascii="Calibri" w:hAnsi="Calibri" w:cs="Calibri"/>
                <w:b/>
              </w:rPr>
              <w:t>.</w:t>
            </w:r>
          </w:p>
        </w:tc>
        <w:tc>
          <w:tcPr>
            <w:tcW w:w="1418" w:type="dxa"/>
          </w:tcPr>
          <w:p w14:paraId="32B90060" w14:textId="77777777" w:rsidR="00A55399" w:rsidRPr="005C2EA5" w:rsidRDefault="00A55399" w:rsidP="002D79FD">
            <w:pPr>
              <w:spacing w:line="360" w:lineRule="auto"/>
              <w:jc w:val="center"/>
              <w:rPr>
                <w:rFonts w:ascii="Calibri" w:hAnsi="Calibri" w:cs="Calibri"/>
                <w:b/>
              </w:rPr>
            </w:pPr>
            <w:r w:rsidRPr="005C2EA5">
              <w:rPr>
                <w:rFonts w:ascii="Calibri" w:hAnsi="Calibri" w:cs="Calibri"/>
                <w:b/>
              </w:rPr>
              <w:t>Ημερομηνία</w:t>
            </w:r>
          </w:p>
        </w:tc>
        <w:tc>
          <w:tcPr>
            <w:tcW w:w="3925" w:type="dxa"/>
          </w:tcPr>
          <w:p w14:paraId="7E50390A" w14:textId="77777777" w:rsidR="00A55399" w:rsidRPr="005C2EA5" w:rsidRDefault="00A55399" w:rsidP="002D79FD">
            <w:pPr>
              <w:spacing w:line="360" w:lineRule="auto"/>
              <w:jc w:val="center"/>
              <w:rPr>
                <w:rFonts w:ascii="Calibri" w:hAnsi="Calibri" w:cs="Calibri"/>
                <w:b/>
              </w:rPr>
            </w:pPr>
            <w:r w:rsidRPr="005C2EA5">
              <w:rPr>
                <w:rFonts w:ascii="Calibri" w:hAnsi="Calibri" w:cs="Calibri"/>
                <w:b/>
              </w:rPr>
              <w:t>Θέμα  εισήγησης</w:t>
            </w:r>
          </w:p>
        </w:tc>
        <w:tc>
          <w:tcPr>
            <w:tcW w:w="2029" w:type="dxa"/>
          </w:tcPr>
          <w:p w14:paraId="66A9307D" w14:textId="77777777" w:rsidR="00A55399" w:rsidRPr="005C2EA5" w:rsidRDefault="00A55399" w:rsidP="002D79FD">
            <w:pPr>
              <w:spacing w:line="360" w:lineRule="auto"/>
              <w:jc w:val="center"/>
              <w:rPr>
                <w:rFonts w:ascii="Calibri" w:hAnsi="Calibri" w:cs="Calibri"/>
                <w:b/>
              </w:rPr>
            </w:pPr>
            <w:r w:rsidRPr="005C2EA5">
              <w:rPr>
                <w:rFonts w:ascii="Calibri" w:hAnsi="Calibri" w:cs="Calibri"/>
                <w:b/>
              </w:rPr>
              <w:t>Διδάσκων</w:t>
            </w:r>
          </w:p>
        </w:tc>
      </w:tr>
      <w:tr w:rsidR="00A55399" w:rsidRPr="005C2EA5" w14:paraId="7C6E34FB" w14:textId="77777777" w:rsidTr="002D79FD">
        <w:tc>
          <w:tcPr>
            <w:tcW w:w="850" w:type="dxa"/>
          </w:tcPr>
          <w:p w14:paraId="7A69E91B"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1 </w:t>
            </w:r>
          </w:p>
        </w:tc>
        <w:tc>
          <w:tcPr>
            <w:tcW w:w="1418" w:type="dxa"/>
          </w:tcPr>
          <w:p w14:paraId="4C20B1E9"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30/10</w:t>
            </w:r>
          </w:p>
        </w:tc>
        <w:tc>
          <w:tcPr>
            <w:tcW w:w="3925" w:type="dxa"/>
          </w:tcPr>
          <w:p w14:paraId="1D56104A"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Ένταξη ασθενών στα προγράμματα αποκατάστασης </w:t>
            </w:r>
          </w:p>
        </w:tc>
        <w:tc>
          <w:tcPr>
            <w:tcW w:w="2029" w:type="dxa"/>
          </w:tcPr>
          <w:p w14:paraId="09BB95CB"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E. </w:t>
            </w:r>
            <w:proofErr w:type="spellStart"/>
            <w:r w:rsidRPr="00A55399">
              <w:rPr>
                <w:rFonts w:asciiTheme="minorHAnsi" w:hAnsiTheme="minorHAnsi" w:cstheme="minorHAnsi"/>
                <w:sz w:val="22"/>
                <w:szCs w:val="22"/>
              </w:rPr>
              <w:t>Koυϊδή</w:t>
            </w:r>
            <w:proofErr w:type="spellEnd"/>
          </w:p>
        </w:tc>
      </w:tr>
      <w:tr w:rsidR="00A55399" w:rsidRPr="005C2EA5" w14:paraId="3A6A11CF" w14:textId="77777777" w:rsidTr="002D79FD">
        <w:tc>
          <w:tcPr>
            <w:tcW w:w="850" w:type="dxa"/>
          </w:tcPr>
          <w:p w14:paraId="2AF36FC8"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2</w:t>
            </w:r>
          </w:p>
        </w:tc>
        <w:tc>
          <w:tcPr>
            <w:tcW w:w="1418" w:type="dxa"/>
          </w:tcPr>
          <w:p w14:paraId="58140307"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6/11</w:t>
            </w:r>
          </w:p>
        </w:tc>
        <w:tc>
          <w:tcPr>
            <w:tcW w:w="3925" w:type="dxa"/>
          </w:tcPr>
          <w:p w14:paraId="12C5064D" w14:textId="77777777" w:rsidR="00A55399" w:rsidRPr="00A55399" w:rsidRDefault="00A55399" w:rsidP="00A55399">
            <w:pPr>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A55399">
              <w:rPr>
                <w:rFonts w:asciiTheme="minorHAnsi" w:hAnsiTheme="minorHAnsi" w:cstheme="minorHAnsi"/>
                <w:sz w:val="22"/>
                <w:szCs w:val="22"/>
              </w:rPr>
              <w:t>Εκτίμηση λειτουργικής ικανότητας ασθενών</w:t>
            </w:r>
          </w:p>
        </w:tc>
        <w:tc>
          <w:tcPr>
            <w:tcW w:w="2029" w:type="dxa"/>
          </w:tcPr>
          <w:p w14:paraId="2B8F7AE3"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Ε. </w:t>
            </w:r>
            <w:proofErr w:type="spellStart"/>
            <w:r w:rsidRPr="00A55399">
              <w:rPr>
                <w:rFonts w:asciiTheme="minorHAnsi" w:hAnsiTheme="minorHAnsi" w:cstheme="minorHAnsi"/>
                <w:sz w:val="22"/>
                <w:szCs w:val="22"/>
              </w:rPr>
              <w:t>Κουιδή</w:t>
            </w:r>
            <w:proofErr w:type="spellEnd"/>
            <w:r w:rsidRPr="00A55399">
              <w:rPr>
                <w:rFonts w:asciiTheme="minorHAnsi" w:hAnsiTheme="minorHAnsi" w:cstheme="minorHAnsi"/>
                <w:sz w:val="22"/>
                <w:szCs w:val="22"/>
              </w:rPr>
              <w:t xml:space="preserve"> </w:t>
            </w:r>
          </w:p>
        </w:tc>
      </w:tr>
      <w:tr w:rsidR="00A55399" w:rsidRPr="005C2EA5" w14:paraId="7593964B" w14:textId="77777777" w:rsidTr="002D79FD">
        <w:trPr>
          <w:trHeight w:val="733"/>
        </w:trPr>
        <w:tc>
          <w:tcPr>
            <w:tcW w:w="850" w:type="dxa"/>
          </w:tcPr>
          <w:p w14:paraId="123A06A6"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3</w:t>
            </w:r>
          </w:p>
        </w:tc>
        <w:tc>
          <w:tcPr>
            <w:tcW w:w="1418" w:type="dxa"/>
          </w:tcPr>
          <w:p w14:paraId="571DB69D"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13/11</w:t>
            </w:r>
          </w:p>
        </w:tc>
        <w:tc>
          <w:tcPr>
            <w:tcW w:w="3925" w:type="dxa"/>
          </w:tcPr>
          <w:p w14:paraId="29F39A99"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Προγράμματα γύμνασης ασθενών με καρδιαγγειακά νοσήματα </w:t>
            </w:r>
          </w:p>
        </w:tc>
        <w:tc>
          <w:tcPr>
            <w:tcW w:w="2029" w:type="dxa"/>
          </w:tcPr>
          <w:p w14:paraId="017EB933"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lang w:val="en-US"/>
              </w:rPr>
              <w:t xml:space="preserve">E. </w:t>
            </w:r>
            <w:proofErr w:type="spellStart"/>
            <w:r w:rsidRPr="00A55399">
              <w:rPr>
                <w:rFonts w:asciiTheme="minorHAnsi" w:hAnsiTheme="minorHAnsi" w:cstheme="minorHAnsi"/>
                <w:sz w:val="22"/>
                <w:szCs w:val="22"/>
              </w:rPr>
              <w:t>Κουιδή</w:t>
            </w:r>
            <w:proofErr w:type="spellEnd"/>
            <w:r w:rsidRPr="00A55399">
              <w:rPr>
                <w:rFonts w:asciiTheme="minorHAnsi" w:hAnsiTheme="minorHAnsi" w:cstheme="minorHAnsi"/>
                <w:sz w:val="22"/>
                <w:szCs w:val="22"/>
              </w:rPr>
              <w:t xml:space="preserve">  </w:t>
            </w:r>
          </w:p>
        </w:tc>
      </w:tr>
      <w:tr w:rsidR="00A55399" w:rsidRPr="005C2EA5" w14:paraId="37A0E28E" w14:textId="77777777" w:rsidTr="002D79FD">
        <w:tc>
          <w:tcPr>
            <w:tcW w:w="850" w:type="dxa"/>
          </w:tcPr>
          <w:p w14:paraId="39F9A100"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4</w:t>
            </w:r>
          </w:p>
        </w:tc>
        <w:tc>
          <w:tcPr>
            <w:tcW w:w="1418" w:type="dxa"/>
          </w:tcPr>
          <w:p w14:paraId="38A255A4"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20/11</w:t>
            </w:r>
          </w:p>
        </w:tc>
        <w:tc>
          <w:tcPr>
            <w:tcW w:w="3925" w:type="dxa"/>
          </w:tcPr>
          <w:p w14:paraId="46BC49D9"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Σύγχρονες εφαρμογές της πληροφορικής στα προγράμματα αποκατάστασης </w:t>
            </w:r>
          </w:p>
        </w:tc>
        <w:tc>
          <w:tcPr>
            <w:tcW w:w="2029" w:type="dxa"/>
          </w:tcPr>
          <w:p w14:paraId="4069D86F"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Α. Δεληγιάννης </w:t>
            </w:r>
          </w:p>
        </w:tc>
      </w:tr>
      <w:tr w:rsidR="00A55399" w:rsidRPr="005C2EA5" w14:paraId="39596CE0" w14:textId="77777777" w:rsidTr="002D79FD">
        <w:tc>
          <w:tcPr>
            <w:tcW w:w="850" w:type="dxa"/>
          </w:tcPr>
          <w:p w14:paraId="32203F53"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5</w:t>
            </w:r>
          </w:p>
        </w:tc>
        <w:tc>
          <w:tcPr>
            <w:tcW w:w="1418" w:type="dxa"/>
          </w:tcPr>
          <w:p w14:paraId="1A2A0F8C"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27/11</w:t>
            </w:r>
          </w:p>
        </w:tc>
        <w:tc>
          <w:tcPr>
            <w:tcW w:w="3925" w:type="dxa"/>
          </w:tcPr>
          <w:p w14:paraId="5AA330C5" w14:textId="77777777" w:rsidR="00A55399" w:rsidRPr="00A55399" w:rsidRDefault="00A55399" w:rsidP="00A55399">
            <w:pPr>
              <w:pStyle w:val="a9"/>
              <w:numPr>
                <w:ilvl w:val="0"/>
                <w:numId w:val="13"/>
              </w:numPr>
              <w:rPr>
                <w:rFonts w:asciiTheme="minorHAnsi" w:hAnsiTheme="minorHAnsi" w:cstheme="minorHAnsi"/>
              </w:rPr>
            </w:pPr>
            <w:r w:rsidRPr="00A55399">
              <w:rPr>
                <w:rFonts w:asciiTheme="minorHAnsi" w:hAnsiTheme="minorHAnsi" w:cstheme="minorHAnsi"/>
              </w:rPr>
              <w:t>Προγράμματα γύμνασης ασθενών με σακχαρώδη διαβήτη /μεταβολικό σύνδρομο</w:t>
            </w:r>
          </w:p>
        </w:tc>
        <w:tc>
          <w:tcPr>
            <w:tcW w:w="2029" w:type="dxa"/>
          </w:tcPr>
          <w:p w14:paraId="4192D746" w14:textId="77777777" w:rsidR="00A55399" w:rsidRPr="00A55399" w:rsidRDefault="00A55399" w:rsidP="002D79FD">
            <w:pPr>
              <w:jc w:val="both"/>
              <w:rPr>
                <w:rFonts w:asciiTheme="minorHAnsi" w:hAnsiTheme="minorHAnsi" w:cstheme="minorHAnsi"/>
                <w:sz w:val="22"/>
                <w:szCs w:val="22"/>
              </w:rPr>
            </w:pPr>
            <w:r w:rsidRPr="00A55399">
              <w:rPr>
                <w:rFonts w:asciiTheme="minorHAnsi" w:hAnsiTheme="minorHAnsi" w:cstheme="minorHAnsi"/>
                <w:sz w:val="22"/>
                <w:szCs w:val="22"/>
              </w:rPr>
              <w:t xml:space="preserve">Ε. </w:t>
            </w:r>
            <w:proofErr w:type="spellStart"/>
            <w:r w:rsidRPr="00A55399">
              <w:rPr>
                <w:rFonts w:asciiTheme="minorHAnsi" w:hAnsiTheme="minorHAnsi" w:cstheme="minorHAnsi"/>
                <w:sz w:val="22"/>
                <w:szCs w:val="22"/>
              </w:rPr>
              <w:t>Κουϊδή</w:t>
            </w:r>
            <w:proofErr w:type="spellEnd"/>
          </w:p>
        </w:tc>
      </w:tr>
      <w:tr w:rsidR="00A55399" w:rsidRPr="005C2EA5" w14:paraId="7838999E" w14:textId="77777777" w:rsidTr="002D79FD">
        <w:tc>
          <w:tcPr>
            <w:tcW w:w="850" w:type="dxa"/>
          </w:tcPr>
          <w:p w14:paraId="36B29C0D"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6</w:t>
            </w:r>
          </w:p>
        </w:tc>
        <w:tc>
          <w:tcPr>
            <w:tcW w:w="1418" w:type="dxa"/>
          </w:tcPr>
          <w:p w14:paraId="7D196DEB"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4/12</w:t>
            </w:r>
          </w:p>
        </w:tc>
        <w:tc>
          <w:tcPr>
            <w:tcW w:w="3925" w:type="dxa"/>
          </w:tcPr>
          <w:p w14:paraId="539AD059" w14:textId="77777777" w:rsidR="00A55399" w:rsidRPr="00A55399" w:rsidRDefault="00A55399" w:rsidP="00A55399">
            <w:pPr>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Άσκηση και πνευμονική υπέρταση </w:t>
            </w:r>
          </w:p>
        </w:tc>
        <w:tc>
          <w:tcPr>
            <w:tcW w:w="2029" w:type="dxa"/>
          </w:tcPr>
          <w:p w14:paraId="7537C976"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Α. </w:t>
            </w:r>
            <w:proofErr w:type="spellStart"/>
            <w:r w:rsidRPr="00A55399">
              <w:rPr>
                <w:rFonts w:asciiTheme="minorHAnsi" w:hAnsiTheme="minorHAnsi" w:cstheme="minorHAnsi"/>
                <w:sz w:val="22"/>
                <w:szCs w:val="22"/>
              </w:rPr>
              <w:t>Μπούτου</w:t>
            </w:r>
            <w:proofErr w:type="spellEnd"/>
          </w:p>
        </w:tc>
      </w:tr>
      <w:tr w:rsidR="00A55399" w:rsidRPr="005C2EA5" w14:paraId="7FDF9EA2" w14:textId="77777777" w:rsidTr="002D79FD">
        <w:tc>
          <w:tcPr>
            <w:tcW w:w="850" w:type="dxa"/>
          </w:tcPr>
          <w:p w14:paraId="2E6A3604"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7</w:t>
            </w:r>
          </w:p>
        </w:tc>
        <w:tc>
          <w:tcPr>
            <w:tcW w:w="1418" w:type="dxa"/>
          </w:tcPr>
          <w:p w14:paraId="3BA6F56B"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11/12</w:t>
            </w:r>
          </w:p>
        </w:tc>
        <w:tc>
          <w:tcPr>
            <w:tcW w:w="3925" w:type="dxa"/>
          </w:tcPr>
          <w:p w14:paraId="0F21EC08" w14:textId="77777777" w:rsidR="00A55399" w:rsidRPr="00A55399" w:rsidRDefault="00A55399" w:rsidP="00A55399">
            <w:pPr>
              <w:numPr>
                <w:ilvl w:val="0"/>
                <w:numId w:val="6"/>
              </w:numPr>
              <w:tabs>
                <w:tab w:val="clear" w:pos="720"/>
              </w:tabs>
              <w:overflowPunct w:val="0"/>
              <w:autoSpaceDE w:val="0"/>
              <w:autoSpaceDN w:val="0"/>
              <w:adjustRightInd w:val="0"/>
              <w:ind w:left="317"/>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Προγράμματα γύμνασης ασθενών με </w:t>
            </w:r>
            <w:proofErr w:type="spellStart"/>
            <w:r w:rsidRPr="00A55399">
              <w:rPr>
                <w:rFonts w:asciiTheme="minorHAnsi" w:hAnsiTheme="minorHAnsi" w:cstheme="minorHAnsi"/>
                <w:sz w:val="22"/>
                <w:szCs w:val="22"/>
              </w:rPr>
              <w:t>ρευματοπάθειες</w:t>
            </w:r>
            <w:proofErr w:type="spellEnd"/>
          </w:p>
        </w:tc>
        <w:tc>
          <w:tcPr>
            <w:tcW w:w="2029" w:type="dxa"/>
          </w:tcPr>
          <w:p w14:paraId="2368A070" w14:textId="77777777" w:rsidR="00A55399" w:rsidRPr="00A55399" w:rsidRDefault="00A55399" w:rsidP="002D79FD">
            <w:pPr>
              <w:numPr>
                <w:ilvl w:val="12"/>
                <w:numId w:val="0"/>
              </w:numPr>
              <w:spacing w:line="360" w:lineRule="auto"/>
              <w:rPr>
                <w:rFonts w:asciiTheme="minorHAnsi" w:hAnsiTheme="minorHAnsi" w:cstheme="minorHAnsi"/>
                <w:sz w:val="22"/>
                <w:szCs w:val="22"/>
              </w:rPr>
            </w:pPr>
            <w:r w:rsidRPr="00A55399">
              <w:rPr>
                <w:rFonts w:asciiTheme="minorHAnsi" w:hAnsiTheme="minorHAnsi" w:cstheme="minorHAnsi"/>
                <w:sz w:val="22"/>
                <w:szCs w:val="22"/>
              </w:rPr>
              <w:t>Θ. Δημητρούλας</w:t>
            </w:r>
          </w:p>
        </w:tc>
      </w:tr>
      <w:tr w:rsidR="00A55399" w:rsidRPr="005C2EA5" w14:paraId="1D155001" w14:textId="77777777" w:rsidTr="002D79FD">
        <w:tc>
          <w:tcPr>
            <w:tcW w:w="850" w:type="dxa"/>
          </w:tcPr>
          <w:p w14:paraId="40D5A4AA"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8</w:t>
            </w:r>
          </w:p>
        </w:tc>
        <w:tc>
          <w:tcPr>
            <w:tcW w:w="1418" w:type="dxa"/>
          </w:tcPr>
          <w:p w14:paraId="5F1AD251"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18/12</w:t>
            </w:r>
          </w:p>
        </w:tc>
        <w:tc>
          <w:tcPr>
            <w:tcW w:w="3925" w:type="dxa"/>
          </w:tcPr>
          <w:p w14:paraId="23034EFC"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Προγράμματα γύμνασης ασθενών με πνευμονοπάθειες </w:t>
            </w:r>
          </w:p>
        </w:tc>
        <w:tc>
          <w:tcPr>
            <w:tcW w:w="2029" w:type="dxa"/>
          </w:tcPr>
          <w:p w14:paraId="50F9E00E"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Ν. Κουτλιάνος </w:t>
            </w:r>
          </w:p>
        </w:tc>
      </w:tr>
      <w:tr w:rsidR="00A55399" w:rsidRPr="005C2EA5" w14:paraId="75819510" w14:textId="77777777" w:rsidTr="002D79FD">
        <w:tc>
          <w:tcPr>
            <w:tcW w:w="850" w:type="dxa"/>
          </w:tcPr>
          <w:p w14:paraId="55AB04D0"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9</w:t>
            </w:r>
          </w:p>
        </w:tc>
        <w:tc>
          <w:tcPr>
            <w:tcW w:w="1418" w:type="dxa"/>
          </w:tcPr>
          <w:p w14:paraId="1CE48039"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8/1</w:t>
            </w:r>
          </w:p>
        </w:tc>
        <w:tc>
          <w:tcPr>
            <w:tcW w:w="3925" w:type="dxa"/>
          </w:tcPr>
          <w:p w14:paraId="0517CA53"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Προγράμματα γύμνασης ασθενών με κακοήθειες</w:t>
            </w:r>
          </w:p>
        </w:tc>
        <w:tc>
          <w:tcPr>
            <w:tcW w:w="2029" w:type="dxa"/>
          </w:tcPr>
          <w:p w14:paraId="7CB98DCB"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Δ. </w:t>
            </w:r>
            <w:proofErr w:type="spellStart"/>
            <w:r w:rsidRPr="00A55399">
              <w:rPr>
                <w:rFonts w:asciiTheme="minorHAnsi" w:hAnsiTheme="minorHAnsi" w:cstheme="minorHAnsi"/>
                <w:sz w:val="22"/>
                <w:szCs w:val="22"/>
              </w:rPr>
              <w:t>Μαμελετζή</w:t>
            </w:r>
            <w:proofErr w:type="spellEnd"/>
          </w:p>
        </w:tc>
      </w:tr>
      <w:tr w:rsidR="00A55399" w:rsidRPr="005C2EA5" w14:paraId="40EBDD73" w14:textId="77777777" w:rsidTr="002D79FD">
        <w:tc>
          <w:tcPr>
            <w:tcW w:w="850" w:type="dxa"/>
          </w:tcPr>
          <w:p w14:paraId="07406B72"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10</w:t>
            </w:r>
          </w:p>
        </w:tc>
        <w:tc>
          <w:tcPr>
            <w:tcW w:w="1418" w:type="dxa"/>
          </w:tcPr>
          <w:p w14:paraId="4D66A5CB"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15/1</w:t>
            </w:r>
          </w:p>
        </w:tc>
        <w:tc>
          <w:tcPr>
            <w:tcW w:w="3925" w:type="dxa"/>
          </w:tcPr>
          <w:p w14:paraId="75F32B1E"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 xml:space="preserve">Προγράμματα γύμνασης ασθενών με ΧΝΝ </w:t>
            </w:r>
          </w:p>
        </w:tc>
        <w:tc>
          <w:tcPr>
            <w:tcW w:w="2029" w:type="dxa"/>
          </w:tcPr>
          <w:p w14:paraId="0CCA1DF4"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Ε. </w:t>
            </w:r>
            <w:proofErr w:type="spellStart"/>
            <w:r w:rsidRPr="00A55399">
              <w:rPr>
                <w:rFonts w:asciiTheme="minorHAnsi" w:hAnsiTheme="minorHAnsi" w:cstheme="minorHAnsi"/>
                <w:sz w:val="22"/>
                <w:szCs w:val="22"/>
              </w:rPr>
              <w:t>Κουιδή</w:t>
            </w:r>
            <w:proofErr w:type="spellEnd"/>
            <w:r w:rsidRPr="00A55399">
              <w:rPr>
                <w:rFonts w:asciiTheme="minorHAnsi" w:hAnsiTheme="minorHAnsi" w:cstheme="minorHAnsi"/>
                <w:sz w:val="22"/>
                <w:szCs w:val="22"/>
              </w:rPr>
              <w:t xml:space="preserve">  </w:t>
            </w:r>
          </w:p>
        </w:tc>
      </w:tr>
      <w:tr w:rsidR="00A55399" w:rsidRPr="005C2EA5" w14:paraId="51C99B1F" w14:textId="77777777" w:rsidTr="002D79FD">
        <w:tc>
          <w:tcPr>
            <w:tcW w:w="850" w:type="dxa"/>
          </w:tcPr>
          <w:p w14:paraId="339B6D61"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11</w:t>
            </w:r>
          </w:p>
        </w:tc>
        <w:tc>
          <w:tcPr>
            <w:tcW w:w="1418" w:type="dxa"/>
          </w:tcPr>
          <w:p w14:paraId="6CBFEB97"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22/1</w:t>
            </w:r>
          </w:p>
        </w:tc>
        <w:tc>
          <w:tcPr>
            <w:tcW w:w="3925" w:type="dxa"/>
          </w:tcPr>
          <w:p w14:paraId="19BDF964" w14:textId="77777777" w:rsidR="00A55399" w:rsidRPr="00A55399" w:rsidRDefault="00A55399" w:rsidP="00A55399">
            <w:pPr>
              <w:numPr>
                <w:ilvl w:val="0"/>
                <w:numId w:val="13"/>
              </w:numPr>
              <w:overflowPunct w:val="0"/>
              <w:autoSpaceDE w:val="0"/>
              <w:autoSpaceDN w:val="0"/>
              <w:adjustRightInd w:val="0"/>
              <w:textAlignment w:val="baseline"/>
              <w:rPr>
                <w:rFonts w:asciiTheme="minorHAnsi" w:hAnsiTheme="minorHAnsi" w:cstheme="minorHAnsi"/>
                <w:sz w:val="22"/>
                <w:szCs w:val="22"/>
              </w:rPr>
            </w:pPr>
            <w:r w:rsidRPr="00A55399">
              <w:rPr>
                <w:rFonts w:asciiTheme="minorHAnsi" w:hAnsiTheme="minorHAnsi" w:cstheme="minorHAnsi"/>
                <w:sz w:val="22"/>
                <w:szCs w:val="22"/>
              </w:rPr>
              <w:t>Προγράμματα γύμνασης ασθενών με σακχαρώδη διαβήτη</w:t>
            </w:r>
          </w:p>
        </w:tc>
        <w:tc>
          <w:tcPr>
            <w:tcW w:w="2029" w:type="dxa"/>
          </w:tcPr>
          <w:p w14:paraId="28153CC8"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Κ. </w:t>
            </w:r>
            <w:proofErr w:type="spellStart"/>
            <w:r w:rsidRPr="00A55399">
              <w:rPr>
                <w:rFonts w:asciiTheme="minorHAnsi" w:hAnsiTheme="minorHAnsi" w:cstheme="minorHAnsi"/>
                <w:sz w:val="22"/>
                <w:szCs w:val="22"/>
              </w:rPr>
              <w:t>Κώτσα</w:t>
            </w:r>
            <w:proofErr w:type="spellEnd"/>
          </w:p>
        </w:tc>
      </w:tr>
      <w:tr w:rsidR="00A55399" w:rsidRPr="005C2EA5" w14:paraId="64C131F0" w14:textId="77777777" w:rsidTr="002D79FD">
        <w:tc>
          <w:tcPr>
            <w:tcW w:w="850" w:type="dxa"/>
          </w:tcPr>
          <w:p w14:paraId="3E50E5A1"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12</w:t>
            </w:r>
          </w:p>
        </w:tc>
        <w:tc>
          <w:tcPr>
            <w:tcW w:w="1418" w:type="dxa"/>
          </w:tcPr>
          <w:p w14:paraId="40862482"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29/1</w:t>
            </w:r>
          </w:p>
        </w:tc>
        <w:tc>
          <w:tcPr>
            <w:tcW w:w="3925" w:type="dxa"/>
          </w:tcPr>
          <w:p w14:paraId="753372F4" w14:textId="77777777" w:rsidR="00A55399" w:rsidRPr="00A55399" w:rsidRDefault="00A55399" w:rsidP="00A55399">
            <w:pPr>
              <w:pStyle w:val="a9"/>
              <w:numPr>
                <w:ilvl w:val="0"/>
                <w:numId w:val="7"/>
              </w:numPr>
              <w:overflowPunct w:val="0"/>
              <w:autoSpaceDE w:val="0"/>
              <w:autoSpaceDN w:val="0"/>
              <w:adjustRightInd w:val="0"/>
              <w:textAlignment w:val="baseline"/>
              <w:rPr>
                <w:rFonts w:asciiTheme="minorHAnsi" w:hAnsiTheme="minorHAnsi" w:cstheme="minorHAnsi"/>
              </w:rPr>
            </w:pPr>
            <w:r w:rsidRPr="00A55399">
              <w:rPr>
                <w:rFonts w:asciiTheme="minorHAnsi" w:hAnsiTheme="minorHAnsi" w:cstheme="minorHAnsi"/>
              </w:rPr>
              <w:t>Άσκηση και αρτηριακή υπέρταση</w:t>
            </w:r>
          </w:p>
        </w:tc>
        <w:tc>
          <w:tcPr>
            <w:tcW w:w="2029" w:type="dxa"/>
          </w:tcPr>
          <w:p w14:paraId="51CDF1C7"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Α. Δεληγιάννης  </w:t>
            </w:r>
          </w:p>
        </w:tc>
      </w:tr>
      <w:tr w:rsidR="00A55399" w:rsidRPr="005C2EA5" w14:paraId="5AF5BA76" w14:textId="77777777" w:rsidTr="002D79FD">
        <w:tc>
          <w:tcPr>
            <w:tcW w:w="850" w:type="dxa"/>
          </w:tcPr>
          <w:p w14:paraId="62A5AB70"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13</w:t>
            </w:r>
          </w:p>
        </w:tc>
        <w:tc>
          <w:tcPr>
            <w:tcW w:w="1418" w:type="dxa"/>
          </w:tcPr>
          <w:p w14:paraId="08AECD12" w14:textId="77777777" w:rsidR="00A55399" w:rsidRPr="00A55399" w:rsidRDefault="00A55399" w:rsidP="002D79FD">
            <w:pPr>
              <w:rPr>
                <w:rFonts w:asciiTheme="minorHAnsi" w:hAnsiTheme="minorHAnsi" w:cstheme="minorHAnsi"/>
                <w:sz w:val="22"/>
                <w:szCs w:val="22"/>
              </w:rPr>
            </w:pPr>
            <w:r w:rsidRPr="00A55399">
              <w:rPr>
                <w:rFonts w:asciiTheme="minorHAnsi" w:hAnsiTheme="minorHAnsi" w:cstheme="minorHAnsi"/>
                <w:sz w:val="22"/>
                <w:szCs w:val="22"/>
              </w:rPr>
              <w:t>5/2</w:t>
            </w:r>
          </w:p>
        </w:tc>
        <w:tc>
          <w:tcPr>
            <w:tcW w:w="3925" w:type="dxa"/>
          </w:tcPr>
          <w:p w14:paraId="34FDD5CD" w14:textId="77777777" w:rsidR="00A55399" w:rsidRPr="00A55399" w:rsidRDefault="00A55399" w:rsidP="00A55399">
            <w:pPr>
              <w:pStyle w:val="a9"/>
              <w:numPr>
                <w:ilvl w:val="0"/>
                <w:numId w:val="7"/>
              </w:numPr>
              <w:overflowPunct w:val="0"/>
              <w:autoSpaceDE w:val="0"/>
              <w:autoSpaceDN w:val="0"/>
              <w:adjustRightInd w:val="0"/>
              <w:textAlignment w:val="baseline"/>
              <w:rPr>
                <w:rFonts w:asciiTheme="minorHAnsi" w:hAnsiTheme="minorHAnsi" w:cstheme="minorHAnsi"/>
              </w:rPr>
            </w:pPr>
            <w:r w:rsidRPr="00A55399">
              <w:rPr>
                <w:rFonts w:asciiTheme="minorHAnsi" w:hAnsiTheme="minorHAnsi" w:cstheme="minorHAnsi"/>
              </w:rPr>
              <w:t>Προγράμματα γύμνασης ασθενών με παχυσαρκία</w:t>
            </w:r>
          </w:p>
        </w:tc>
        <w:tc>
          <w:tcPr>
            <w:tcW w:w="2029" w:type="dxa"/>
          </w:tcPr>
          <w:p w14:paraId="08FFDE09" w14:textId="77777777" w:rsidR="00A55399" w:rsidRPr="00A55399" w:rsidRDefault="00A55399" w:rsidP="002D79FD">
            <w:pPr>
              <w:spacing w:line="360" w:lineRule="auto"/>
              <w:rPr>
                <w:rFonts w:asciiTheme="minorHAnsi" w:hAnsiTheme="minorHAnsi" w:cstheme="minorHAnsi"/>
                <w:sz w:val="22"/>
                <w:szCs w:val="22"/>
              </w:rPr>
            </w:pPr>
            <w:r w:rsidRPr="00A55399">
              <w:rPr>
                <w:rFonts w:asciiTheme="minorHAnsi" w:hAnsiTheme="minorHAnsi" w:cstheme="minorHAnsi"/>
                <w:sz w:val="22"/>
                <w:szCs w:val="22"/>
              </w:rPr>
              <w:t xml:space="preserve">Ε. </w:t>
            </w:r>
            <w:proofErr w:type="spellStart"/>
            <w:r w:rsidRPr="00A55399">
              <w:rPr>
                <w:rFonts w:asciiTheme="minorHAnsi" w:hAnsiTheme="minorHAnsi" w:cstheme="minorHAnsi"/>
                <w:sz w:val="22"/>
                <w:szCs w:val="22"/>
              </w:rPr>
              <w:t>Κουιδή</w:t>
            </w:r>
            <w:proofErr w:type="spellEnd"/>
          </w:p>
        </w:tc>
      </w:tr>
    </w:tbl>
    <w:p w14:paraId="6EDCAAA1" w14:textId="77777777" w:rsidR="005D37A2" w:rsidRDefault="005D37A2" w:rsidP="005D37A2">
      <w:pPr>
        <w:rPr>
          <w:rFonts w:asciiTheme="minorHAnsi" w:hAnsiTheme="minorHAnsi" w:cs="Calibri"/>
          <w:b/>
          <w:sz w:val="22"/>
          <w:szCs w:val="22"/>
        </w:rPr>
      </w:pPr>
    </w:p>
    <w:p w14:paraId="063BCB51" w14:textId="77777777" w:rsidR="00A55399" w:rsidRDefault="00A55399" w:rsidP="005D37A2">
      <w:pPr>
        <w:rPr>
          <w:rFonts w:asciiTheme="minorHAnsi" w:hAnsiTheme="minorHAnsi" w:cs="Calibri"/>
          <w:b/>
          <w:sz w:val="22"/>
          <w:szCs w:val="22"/>
        </w:rPr>
      </w:pPr>
    </w:p>
    <w:p w14:paraId="2473D1F1" w14:textId="77777777" w:rsidR="00A55399" w:rsidRPr="005D37A2" w:rsidRDefault="00A55399" w:rsidP="005D37A2">
      <w:pPr>
        <w:rPr>
          <w:rFonts w:asciiTheme="minorHAnsi" w:hAnsiTheme="minorHAnsi" w:cs="Calibri"/>
          <w:b/>
          <w:sz w:val="22"/>
          <w:szCs w:val="22"/>
        </w:rPr>
      </w:pPr>
    </w:p>
    <w:p w14:paraId="228AE398" w14:textId="77777777" w:rsidR="00532EB2" w:rsidRPr="005D37A2" w:rsidRDefault="00532EB2" w:rsidP="00532EB2">
      <w:pPr>
        <w:shd w:val="clear" w:color="auto" w:fill="FFFFFF"/>
        <w:rPr>
          <w:rFonts w:asciiTheme="minorHAnsi" w:hAnsiTheme="minorHAnsi" w:cs="Calibri"/>
          <w:color w:val="000000"/>
          <w:sz w:val="22"/>
          <w:szCs w:val="22"/>
        </w:rPr>
      </w:pPr>
    </w:p>
    <w:p w14:paraId="4549F07F" w14:textId="77777777" w:rsidR="005D37A2" w:rsidRPr="005D37A2" w:rsidRDefault="005D37A2" w:rsidP="005D37A2">
      <w:pPr>
        <w:pStyle w:val="authors1"/>
        <w:spacing w:line="240" w:lineRule="auto"/>
        <w:ind w:left="720"/>
        <w:jc w:val="both"/>
        <w:rPr>
          <w:rFonts w:asciiTheme="minorHAnsi" w:hAnsiTheme="minorHAnsi"/>
          <w:sz w:val="20"/>
          <w:szCs w:val="20"/>
          <w:u w:val="single"/>
          <w:lang w:val="en-GB"/>
        </w:rPr>
      </w:pPr>
      <w:r w:rsidRPr="005D37A2">
        <w:rPr>
          <w:rFonts w:asciiTheme="minorHAnsi" w:hAnsiTheme="minorHAnsi"/>
          <w:sz w:val="20"/>
          <w:szCs w:val="20"/>
          <w:u w:val="single"/>
        </w:rPr>
        <w:t>ΒΙΒΛΙΟΓΡΑΦΙΑ</w:t>
      </w:r>
    </w:p>
    <w:p w14:paraId="409C0D68" w14:textId="77777777" w:rsidR="00B66F22" w:rsidRPr="00B66F22" w:rsidRDefault="00B66F22" w:rsidP="00B66F22">
      <w:pPr>
        <w:pStyle w:val="authors1"/>
        <w:numPr>
          <w:ilvl w:val="0"/>
          <w:numId w:val="1"/>
        </w:numPr>
        <w:spacing w:line="240" w:lineRule="auto"/>
        <w:jc w:val="both"/>
        <w:rPr>
          <w:rFonts w:ascii="Calibri" w:hAnsi="Calibri" w:cs="Calibri"/>
          <w:sz w:val="20"/>
          <w:szCs w:val="20"/>
          <w:lang w:val="en-GB"/>
        </w:rPr>
      </w:pPr>
      <w:r w:rsidRPr="00B66F22">
        <w:rPr>
          <w:rFonts w:ascii="Calibri" w:hAnsi="Calibri" w:cs="Calibri"/>
          <w:sz w:val="20"/>
          <w:szCs w:val="20"/>
          <w:lang w:val="sv-SE"/>
        </w:rPr>
        <w:t xml:space="preserve">Kouidi E, Grekas D, Deligiannis A. </w:t>
      </w:r>
      <w:r w:rsidRPr="00B66F22">
        <w:rPr>
          <w:rFonts w:ascii="Calibri" w:hAnsi="Calibri" w:cs="Calibri"/>
          <w:sz w:val="20"/>
          <w:szCs w:val="20"/>
          <w:lang w:val="en-GB"/>
        </w:rPr>
        <w:t xml:space="preserve">Effects of exercise training on </w:t>
      </w:r>
      <w:proofErr w:type="spellStart"/>
      <w:r w:rsidRPr="00B66F22">
        <w:rPr>
          <w:rFonts w:ascii="Calibri" w:hAnsi="Calibri" w:cs="Calibri"/>
          <w:sz w:val="20"/>
          <w:szCs w:val="20"/>
          <w:lang w:val="en-GB"/>
        </w:rPr>
        <w:t>noninvasive</w:t>
      </w:r>
      <w:proofErr w:type="spellEnd"/>
      <w:r w:rsidRPr="00B66F22">
        <w:rPr>
          <w:rFonts w:ascii="Calibri" w:hAnsi="Calibri" w:cs="Calibri"/>
          <w:sz w:val="20"/>
          <w:szCs w:val="20"/>
          <w:lang w:val="en-GB"/>
        </w:rPr>
        <w:t xml:space="preserve"> cardiac measures in patients undergoing long-term </w:t>
      </w:r>
      <w:proofErr w:type="spellStart"/>
      <w:r w:rsidRPr="00B66F22">
        <w:rPr>
          <w:rFonts w:ascii="Calibri" w:hAnsi="Calibri" w:cs="Calibri"/>
          <w:sz w:val="20"/>
          <w:szCs w:val="20"/>
          <w:lang w:val="en-GB"/>
        </w:rPr>
        <w:t>hemodialysis</w:t>
      </w:r>
      <w:proofErr w:type="spellEnd"/>
      <w:r w:rsidRPr="00B66F22">
        <w:rPr>
          <w:rFonts w:ascii="Calibri" w:hAnsi="Calibri" w:cs="Calibri"/>
          <w:sz w:val="20"/>
          <w:szCs w:val="20"/>
          <w:lang w:val="en-GB"/>
        </w:rPr>
        <w:t xml:space="preserve">: a randomized controlled trial. </w:t>
      </w:r>
      <w:r w:rsidRPr="00B66F22">
        <w:rPr>
          <w:rStyle w:val="journalname"/>
          <w:rFonts w:ascii="Calibri" w:hAnsi="Calibri" w:cs="Calibri"/>
          <w:sz w:val="20"/>
          <w:szCs w:val="20"/>
          <w:lang w:val="en-GB"/>
        </w:rPr>
        <w:t>Am J Kidney Dis 2009</w:t>
      </w:r>
      <w:r w:rsidRPr="00B66F22">
        <w:rPr>
          <w:rFonts w:ascii="Calibri" w:hAnsi="Calibri" w:cs="Calibri"/>
          <w:sz w:val="20"/>
          <w:szCs w:val="20"/>
          <w:lang w:val="en-GB"/>
        </w:rPr>
        <w:t xml:space="preserve">; 54: 511-21 </w:t>
      </w:r>
    </w:p>
    <w:p w14:paraId="3DBB1D62" w14:textId="77777777" w:rsidR="00B66F22" w:rsidRPr="00B66F22" w:rsidRDefault="00B66F22" w:rsidP="00B66F22">
      <w:pPr>
        <w:numPr>
          <w:ilvl w:val="0"/>
          <w:numId w:val="1"/>
        </w:numPr>
        <w:jc w:val="both"/>
        <w:rPr>
          <w:rFonts w:ascii="Calibri" w:hAnsi="Calibri" w:cs="Calibri"/>
          <w:lang w:val="en-GB"/>
        </w:rPr>
      </w:pPr>
      <w:proofErr w:type="spellStart"/>
      <w:r w:rsidRPr="00B66F22">
        <w:rPr>
          <w:rFonts w:ascii="Calibri" w:hAnsi="Calibri" w:cs="Calibri"/>
          <w:lang w:val="en-GB"/>
        </w:rPr>
        <w:t>Kouidi</w:t>
      </w:r>
      <w:proofErr w:type="spellEnd"/>
      <w:r w:rsidRPr="00B66F22">
        <w:rPr>
          <w:rFonts w:ascii="Calibri" w:hAnsi="Calibri" w:cs="Calibri"/>
          <w:lang w:val="en-GB"/>
        </w:rPr>
        <w:t xml:space="preserve"> E, </w:t>
      </w:r>
      <w:r w:rsidRPr="00B66F22">
        <w:rPr>
          <w:rFonts w:ascii="Calibri" w:hAnsi="Calibri" w:cs="Calibri"/>
          <w:lang w:val="en-US"/>
        </w:rPr>
        <w:t xml:space="preserve">Karagiannis V, </w:t>
      </w:r>
      <w:proofErr w:type="spellStart"/>
      <w:r w:rsidRPr="00B66F22">
        <w:rPr>
          <w:rFonts w:ascii="Calibri" w:hAnsi="Calibri" w:cs="Calibri"/>
          <w:lang w:val="en-GB"/>
        </w:rPr>
        <w:t>Grekas</w:t>
      </w:r>
      <w:proofErr w:type="spellEnd"/>
      <w:r w:rsidRPr="00B66F22">
        <w:rPr>
          <w:rFonts w:ascii="Calibri" w:hAnsi="Calibri" w:cs="Calibri"/>
          <w:lang w:val="en-GB"/>
        </w:rPr>
        <w:t xml:space="preserve"> D, et al. Depression, heart rate variability and exercise training in dialysis patients.</w:t>
      </w:r>
      <w:r w:rsidRPr="00B66F22">
        <w:rPr>
          <w:rFonts w:ascii="Calibri" w:hAnsi="Calibri" w:cs="Calibri"/>
          <w:iCs/>
          <w:lang w:val="en-GB"/>
        </w:rPr>
        <w:t xml:space="preserve"> European Journal of Cardiovascular Prevention and Rehabilitation 2010; </w:t>
      </w:r>
      <w:r w:rsidRPr="00B66F22">
        <w:rPr>
          <w:rStyle w:val="src1"/>
          <w:rFonts w:ascii="Calibri" w:hAnsi="Calibri" w:cs="Calibri"/>
          <w:lang w:val="en-US"/>
          <w:specVanish w:val="0"/>
        </w:rPr>
        <w:t xml:space="preserve">17(2):160-7. </w:t>
      </w:r>
    </w:p>
    <w:p w14:paraId="4E6300D5" w14:textId="77777777" w:rsidR="00B66F22" w:rsidRPr="00B66F22" w:rsidRDefault="00B66F22" w:rsidP="00B66F22">
      <w:pPr>
        <w:pStyle w:val="a9"/>
        <w:numPr>
          <w:ilvl w:val="0"/>
          <w:numId w:val="1"/>
        </w:numPr>
        <w:autoSpaceDE w:val="0"/>
        <w:autoSpaceDN w:val="0"/>
        <w:spacing w:after="0" w:line="240" w:lineRule="auto"/>
        <w:jc w:val="both"/>
        <w:rPr>
          <w:rFonts w:ascii="Calibri" w:hAnsi="Calibri" w:cs="Calibri"/>
          <w:sz w:val="20"/>
          <w:szCs w:val="20"/>
        </w:rPr>
      </w:pPr>
      <w:proofErr w:type="spellStart"/>
      <w:r w:rsidRPr="00B66F22">
        <w:rPr>
          <w:rFonts w:ascii="Calibri" w:hAnsi="Calibri" w:cs="Calibri"/>
          <w:sz w:val="20"/>
          <w:szCs w:val="20"/>
          <w:lang w:val="en-US"/>
        </w:rPr>
        <w:t>Koufaki</w:t>
      </w:r>
      <w:proofErr w:type="spellEnd"/>
      <w:r w:rsidRPr="00B66F22">
        <w:rPr>
          <w:rFonts w:ascii="Calibri" w:hAnsi="Calibri" w:cs="Calibri"/>
          <w:sz w:val="20"/>
          <w:szCs w:val="20"/>
          <w:lang w:val="en-US"/>
        </w:rPr>
        <w:t xml:space="preserve"> P, </w:t>
      </w:r>
      <w:proofErr w:type="spellStart"/>
      <w:r w:rsidRPr="00B66F22">
        <w:rPr>
          <w:rFonts w:ascii="Calibri" w:hAnsi="Calibri" w:cs="Calibri"/>
          <w:sz w:val="20"/>
          <w:szCs w:val="20"/>
          <w:lang w:val="en-US"/>
        </w:rPr>
        <w:t>Kouidi</w:t>
      </w:r>
      <w:proofErr w:type="spellEnd"/>
      <w:r w:rsidRPr="00B66F22">
        <w:rPr>
          <w:rFonts w:ascii="Calibri" w:hAnsi="Calibri" w:cs="Calibri"/>
          <w:sz w:val="20"/>
          <w:szCs w:val="20"/>
          <w:lang w:val="en-US"/>
        </w:rPr>
        <w:t xml:space="preserve"> E. Current best evidence recommendations on measurement and evaluation of Physical Functioning in People with Chronic Kidney Disease (CKD). </w:t>
      </w:r>
      <w:proofErr w:type="spellStart"/>
      <w:r w:rsidRPr="00B66F22">
        <w:rPr>
          <w:rFonts w:ascii="Calibri" w:hAnsi="Calibri" w:cs="Calibri"/>
          <w:sz w:val="20"/>
          <w:szCs w:val="20"/>
        </w:rPr>
        <w:t>SportsMedicine</w:t>
      </w:r>
      <w:proofErr w:type="spellEnd"/>
      <w:r w:rsidRPr="00B66F22">
        <w:rPr>
          <w:rFonts w:ascii="Calibri" w:hAnsi="Calibri" w:cs="Calibri"/>
          <w:sz w:val="20"/>
          <w:szCs w:val="20"/>
        </w:rPr>
        <w:t xml:space="preserve"> 2010; </w:t>
      </w:r>
      <w:r w:rsidRPr="00B66F22">
        <w:rPr>
          <w:rFonts w:ascii="Calibri" w:hAnsi="Calibri" w:cs="Calibri"/>
          <w:sz w:val="20"/>
          <w:szCs w:val="20"/>
          <w:lang w:val="sv-SE"/>
        </w:rPr>
        <w:t xml:space="preserve">40(12):1055-74 </w:t>
      </w:r>
    </w:p>
    <w:p w14:paraId="4723C91D" w14:textId="77777777" w:rsidR="00B66F22" w:rsidRPr="00B66F22" w:rsidRDefault="00B66F22" w:rsidP="00B66F22">
      <w:pPr>
        <w:pStyle w:val="a9"/>
        <w:numPr>
          <w:ilvl w:val="0"/>
          <w:numId w:val="1"/>
        </w:numPr>
        <w:shd w:val="clear" w:color="auto" w:fill="FFFFFF"/>
        <w:autoSpaceDE w:val="0"/>
        <w:autoSpaceDN w:val="0"/>
        <w:spacing w:after="0" w:line="240" w:lineRule="auto"/>
        <w:ind w:right="-1"/>
        <w:jc w:val="both"/>
        <w:rPr>
          <w:rStyle w:val="src1"/>
          <w:rFonts w:ascii="Calibri" w:hAnsi="Calibri" w:cs="Calibri"/>
          <w:sz w:val="20"/>
          <w:szCs w:val="20"/>
          <w:lang w:val="en-US"/>
        </w:rPr>
      </w:pPr>
      <w:r w:rsidRPr="00B66F22">
        <w:rPr>
          <w:rFonts w:ascii="Calibri" w:hAnsi="Calibri" w:cs="Calibri"/>
          <w:sz w:val="20"/>
          <w:szCs w:val="20"/>
          <w:lang w:val="en-US"/>
        </w:rPr>
        <w:t xml:space="preserve">Vanhees L, De Sutter J, Geladas N, Doyle F, Cornelissen V, </w:t>
      </w:r>
      <w:proofErr w:type="spellStart"/>
      <w:r w:rsidRPr="00B66F22">
        <w:rPr>
          <w:rFonts w:ascii="Calibri" w:hAnsi="Calibri" w:cs="Calibri"/>
          <w:sz w:val="20"/>
          <w:szCs w:val="20"/>
          <w:lang w:val="en-US"/>
        </w:rPr>
        <w:t>Kouidi</w:t>
      </w:r>
      <w:proofErr w:type="spellEnd"/>
      <w:r w:rsidRPr="00B66F22">
        <w:rPr>
          <w:rFonts w:ascii="Calibri" w:hAnsi="Calibri" w:cs="Calibri"/>
          <w:sz w:val="20"/>
          <w:szCs w:val="20"/>
          <w:lang w:val="en-US"/>
        </w:rPr>
        <w:t xml:space="preserve"> E, et al. Importance of characteristics and modalities of physical activity and exercise in defining the benefits to cardiovascular health within the general population: recommendations from the EACPR (Part I). </w:t>
      </w:r>
      <w:r w:rsidRPr="00B66F22">
        <w:rPr>
          <w:rFonts w:ascii="Calibri" w:hAnsi="Calibri" w:cs="Calibri"/>
          <w:iCs/>
          <w:sz w:val="20"/>
          <w:szCs w:val="20"/>
          <w:lang w:val="en-US"/>
        </w:rPr>
        <w:t xml:space="preserve">European Journal of Preventive Cardiology 2012; 19 (4): 670-686 </w:t>
      </w:r>
    </w:p>
    <w:p w14:paraId="42E7404A" w14:textId="77777777" w:rsidR="00B66F22" w:rsidRPr="00B66F22" w:rsidRDefault="00B66F22" w:rsidP="00B66F22">
      <w:pPr>
        <w:pStyle w:val="a9"/>
        <w:numPr>
          <w:ilvl w:val="0"/>
          <w:numId w:val="1"/>
        </w:numPr>
        <w:shd w:val="clear" w:color="auto" w:fill="FFFFFF"/>
        <w:autoSpaceDE w:val="0"/>
        <w:autoSpaceDN w:val="0"/>
        <w:spacing w:after="0" w:line="240" w:lineRule="auto"/>
        <w:ind w:right="-1"/>
        <w:jc w:val="both"/>
        <w:rPr>
          <w:rStyle w:val="src1"/>
          <w:rFonts w:ascii="Calibri" w:hAnsi="Calibri" w:cs="Calibri"/>
          <w:sz w:val="20"/>
          <w:szCs w:val="20"/>
          <w:lang w:val="en-US"/>
        </w:rPr>
      </w:pPr>
      <w:r w:rsidRPr="00B66F22">
        <w:rPr>
          <w:rFonts w:ascii="Calibri" w:hAnsi="Calibri" w:cs="Calibri"/>
          <w:sz w:val="20"/>
          <w:szCs w:val="20"/>
          <w:lang w:val="en-US"/>
        </w:rPr>
        <w:t xml:space="preserve">Vanhees L, Geladas N, Hansen D, </w:t>
      </w:r>
      <w:proofErr w:type="spellStart"/>
      <w:r w:rsidRPr="00B66F22">
        <w:rPr>
          <w:rFonts w:ascii="Calibri" w:hAnsi="Calibri" w:cs="Calibri"/>
          <w:sz w:val="20"/>
          <w:szCs w:val="20"/>
          <w:lang w:val="en-US"/>
        </w:rPr>
        <w:t>Kouidi</w:t>
      </w:r>
      <w:proofErr w:type="spellEnd"/>
      <w:r w:rsidRPr="00B66F22">
        <w:rPr>
          <w:rFonts w:ascii="Calibri" w:hAnsi="Calibri" w:cs="Calibri"/>
          <w:sz w:val="20"/>
          <w:szCs w:val="20"/>
          <w:lang w:val="en-US"/>
        </w:rPr>
        <w:t xml:space="preserve"> E, et al. Importance of characteristics and modalities of physical activity and exercise in the management of cardiovascular health in individuals with cardiovascular risk factors: recommendations from the EACPR (Part II). </w:t>
      </w:r>
      <w:r w:rsidRPr="00B66F22">
        <w:rPr>
          <w:rFonts w:ascii="Calibri" w:hAnsi="Calibri" w:cs="Calibri"/>
          <w:iCs/>
          <w:sz w:val="20"/>
          <w:szCs w:val="20"/>
          <w:lang w:val="en-US"/>
        </w:rPr>
        <w:t xml:space="preserve">European Journal of Preventive Cardiology 2012; 19 (5): 1005-1033 </w:t>
      </w:r>
    </w:p>
    <w:p w14:paraId="3C9A4028" w14:textId="77777777" w:rsidR="00B66F22" w:rsidRPr="00B66F22" w:rsidRDefault="00B66F22" w:rsidP="00B66F22">
      <w:pPr>
        <w:numPr>
          <w:ilvl w:val="0"/>
          <w:numId w:val="1"/>
        </w:numPr>
        <w:shd w:val="clear" w:color="auto" w:fill="FFFFFF"/>
        <w:autoSpaceDE w:val="0"/>
        <w:autoSpaceDN w:val="0"/>
        <w:adjustRightInd w:val="0"/>
        <w:spacing w:before="120" w:after="120"/>
        <w:rPr>
          <w:rFonts w:ascii="Calibri" w:hAnsi="Calibri" w:cs="Calibri"/>
          <w:bCs/>
        </w:rPr>
      </w:pPr>
      <w:r w:rsidRPr="00B66F22">
        <w:rPr>
          <w:rFonts w:ascii="Calibri" w:hAnsi="Calibri" w:cs="Calibri"/>
          <w:lang w:val="it-IT"/>
        </w:rPr>
        <w:t xml:space="preserve">Kouidi E, Vergoulas G, Anifanti M, et al. </w:t>
      </w:r>
      <w:r w:rsidRPr="00B66F22">
        <w:rPr>
          <w:rFonts w:ascii="Calibri" w:hAnsi="Calibri" w:cs="Calibri"/>
          <w:lang w:val="en-US"/>
        </w:rPr>
        <w:t xml:space="preserve">A randomized controlled trial of exercise training on cardiovascular and autonomic function among renal transplant recipients. </w:t>
      </w:r>
      <w:proofErr w:type="spellStart"/>
      <w:r w:rsidRPr="00B66F22">
        <w:rPr>
          <w:rFonts w:ascii="Calibri" w:hAnsi="Calibri" w:cs="Calibri"/>
        </w:rPr>
        <w:t>NephrolDialTransplant</w:t>
      </w:r>
      <w:proofErr w:type="spellEnd"/>
      <w:r w:rsidRPr="00B66F22">
        <w:rPr>
          <w:rFonts w:ascii="Calibri" w:hAnsi="Calibri" w:cs="Calibri"/>
        </w:rPr>
        <w:t xml:space="preserve"> 2013, 28: 1294-305</w:t>
      </w:r>
    </w:p>
    <w:p w14:paraId="049C203E" w14:textId="77777777" w:rsidR="00B66F22" w:rsidRPr="00B66F22" w:rsidRDefault="00B66F22" w:rsidP="00B66F22">
      <w:pPr>
        <w:numPr>
          <w:ilvl w:val="0"/>
          <w:numId w:val="1"/>
        </w:numPr>
        <w:shd w:val="clear" w:color="auto" w:fill="FFFFFF"/>
        <w:autoSpaceDE w:val="0"/>
        <w:autoSpaceDN w:val="0"/>
        <w:adjustRightInd w:val="0"/>
        <w:spacing w:before="120" w:after="120"/>
        <w:rPr>
          <w:rFonts w:ascii="Calibri" w:hAnsi="Calibri" w:cs="Calibri"/>
          <w:bCs/>
        </w:rPr>
      </w:pPr>
      <w:r w:rsidRPr="00B66F22">
        <w:rPr>
          <w:rFonts w:ascii="Calibri" w:hAnsi="Calibri" w:cs="Calibri"/>
          <w:lang w:val="en-US"/>
        </w:rPr>
        <w:t xml:space="preserve">Van </w:t>
      </w:r>
      <w:proofErr w:type="spellStart"/>
      <w:r w:rsidRPr="00B66F22">
        <w:rPr>
          <w:rFonts w:ascii="Calibri" w:hAnsi="Calibri" w:cs="Calibri"/>
          <w:lang w:val="en-US"/>
        </w:rPr>
        <w:t>Craenenbroeck</w:t>
      </w:r>
      <w:proofErr w:type="spellEnd"/>
      <w:r w:rsidRPr="00B66F22">
        <w:rPr>
          <w:rFonts w:ascii="Calibri" w:hAnsi="Calibri" w:cs="Calibri"/>
          <w:lang w:val="en-US"/>
        </w:rPr>
        <w:t xml:space="preserve"> AH, Van </w:t>
      </w:r>
      <w:proofErr w:type="spellStart"/>
      <w:r w:rsidRPr="00B66F22">
        <w:rPr>
          <w:rFonts w:ascii="Calibri" w:hAnsi="Calibri" w:cs="Calibri"/>
          <w:lang w:val="en-US"/>
        </w:rPr>
        <w:t>Craenenbroeck</w:t>
      </w:r>
      <w:proofErr w:type="spellEnd"/>
      <w:r w:rsidRPr="00B66F22">
        <w:rPr>
          <w:rFonts w:ascii="Calibri" w:hAnsi="Calibri" w:cs="Calibri"/>
          <w:lang w:val="en-US"/>
        </w:rPr>
        <w:t xml:space="preserve"> EM, </w:t>
      </w:r>
      <w:proofErr w:type="spellStart"/>
      <w:r w:rsidRPr="00B66F22">
        <w:rPr>
          <w:rFonts w:ascii="Calibri" w:hAnsi="Calibri" w:cs="Calibri"/>
          <w:bCs/>
          <w:lang w:val="en-US"/>
        </w:rPr>
        <w:t>Kouidi</w:t>
      </w:r>
      <w:proofErr w:type="spellEnd"/>
      <w:r w:rsidRPr="00B66F22">
        <w:rPr>
          <w:rFonts w:ascii="Calibri" w:hAnsi="Calibri" w:cs="Calibri"/>
          <w:bCs/>
          <w:lang w:val="en-US"/>
        </w:rPr>
        <w:t xml:space="preserve"> E</w:t>
      </w:r>
      <w:r w:rsidRPr="00B66F22">
        <w:rPr>
          <w:rFonts w:ascii="Calibri" w:hAnsi="Calibri" w:cs="Calibri"/>
          <w:lang w:val="en-US"/>
        </w:rPr>
        <w:t xml:space="preserve">, </w:t>
      </w:r>
      <w:proofErr w:type="spellStart"/>
      <w:r w:rsidRPr="00B66F22">
        <w:rPr>
          <w:rFonts w:ascii="Calibri" w:hAnsi="Calibri" w:cs="Calibri"/>
          <w:lang w:val="en-US"/>
        </w:rPr>
        <w:t>Vrints</w:t>
      </w:r>
      <w:proofErr w:type="spellEnd"/>
      <w:r w:rsidRPr="00B66F22">
        <w:rPr>
          <w:rFonts w:ascii="Calibri" w:hAnsi="Calibri" w:cs="Calibri"/>
          <w:lang w:val="en-US"/>
        </w:rPr>
        <w:t xml:space="preserve"> CJ, </w:t>
      </w:r>
      <w:proofErr w:type="spellStart"/>
      <w:r w:rsidRPr="00B66F22">
        <w:rPr>
          <w:rFonts w:ascii="Calibri" w:hAnsi="Calibri" w:cs="Calibri"/>
          <w:lang w:val="en-US"/>
        </w:rPr>
        <w:t>Couttenye</w:t>
      </w:r>
      <w:proofErr w:type="spellEnd"/>
      <w:r w:rsidRPr="00B66F22">
        <w:rPr>
          <w:rFonts w:ascii="Calibri" w:hAnsi="Calibri" w:cs="Calibri"/>
          <w:lang w:val="en-US"/>
        </w:rPr>
        <w:t xml:space="preserve"> MM, </w:t>
      </w:r>
      <w:proofErr w:type="spellStart"/>
      <w:r w:rsidRPr="00B66F22">
        <w:rPr>
          <w:rFonts w:ascii="Calibri" w:hAnsi="Calibri" w:cs="Calibri"/>
          <w:lang w:val="en-US"/>
        </w:rPr>
        <w:t>Conraads</w:t>
      </w:r>
      <w:proofErr w:type="spellEnd"/>
      <w:r w:rsidRPr="00B66F22">
        <w:rPr>
          <w:rFonts w:ascii="Calibri" w:hAnsi="Calibri" w:cs="Calibri"/>
          <w:lang w:val="en-US"/>
        </w:rPr>
        <w:t xml:space="preserve"> VM. Vascular effects of exercise training in CKD: current evidence and pathophysiological mechanisms. Clin J Am Soc Nephrol 2014;9(7):1305-18.</w:t>
      </w:r>
    </w:p>
    <w:p w14:paraId="748D989A" w14:textId="77777777" w:rsidR="00B66F22" w:rsidRPr="00B66F22" w:rsidRDefault="00B66F22" w:rsidP="00B66F22">
      <w:pPr>
        <w:numPr>
          <w:ilvl w:val="0"/>
          <w:numId w:val="1"/>
        </w:numPr>
        <w:shd w:val="clear" w:color="auto" w:fill="FFFFFF"/>
        <w:rPr>
          <w:rFonts w:ascii="Calibri" w:hAnsi="Calibri" w:cs="Calibri"/>
          <w:color w:val="000000"/>
          <w:lang w:val="en-US"/>
        </w:rPr>
      </w:pPr>
      <w:proofErr w:type="spellStart"/>
      <w:r w:rsidRPr="00B66F22">
        <w:rPr>
          <w:rFonts w:ascii="Calibri" w:hAnsi="Calibri" w:cs="Calibri"/>
          <w:color w:val="000000"/>
          <w:lang w:val="en-US"/>
        </w:rPr>
        <w:t>Kaltsatou</w:t>
      </w:r>
      <w:proofErr w:type="spellEnd"/>
      <w:r w:rsidRPr="00B66F22">
        <w:rPr>
          <w:rFonts w:ascii="Calibri" w:hAnsi="Calibri" w:cs="Calibri"/>
          <w:color w:val="000000"/>
          <w:lang w:val="en-US"/>
        </w:rPr>
        <w:t xml:space="preserve"> A, </w:t>
      </w:r>
      <w:proofErr w:type="spellStart"/>
      <w:r w:rsidRPr="00B66F22">
        <w:rPr>
          <w:rFonts w:ascii="Calibri" w:hAnsi="Calibri" w:cs="Calibri"/>
          <w:color w:val="000000"/>
          <w:lang w:val="en-US"/>
        </w:rPr>
        <w:t>Kouidi</w:t>
      </w:r>
      <w:proofErr w:type="spellEnd"/>
      <w:r w:rsidRPr="00B66F22">
        <w:rPr>
          <w:rFonts w:ascii="Calibri" w:hAnsi="Calibri" w:cs="Calibri"/>
          <w:color w:val="000000"/>
          <w:lang w:val="en-US"/>
        </w:rPr>
        <w:t xml:space="preserve"> E, </w:t>
      </w:r>
      <w:proofErr w:type="spellStart"/>
      <w:r w:rsidRPr="00B66F22">
        <w:rPr>
          <w:rFonts w:ascii="Calibri" w:hAnsi="Calibri" w:cs="Calibri"/>
          <w:color w:val="000000"/>
          <w:lang w:val="en-US"/>
        </w:rPr>
        <w:t>Fountoulakis</w:t>
      </w:r>
      <w:proofErr w:type="spellEnd"/>
      <w:r w:rsidRPr="00B66F22">
        <w:rPr>
          <w:rFonts w:ascii="Calibri" w:hAnsi="Calibri" w:cs="Calibri"/>
          <w:color w:val="000000"/>
          <w:lang w:val="en-US"/>
        </w:rPr>
        <w:t xml:space="preserve"> K, Sipka C, Theochari V, </w:t>
      </w:r>
      <w:proofErr w:type="spellStart"/>
      <w:r w:rsidRPr="00B66F22">
        <w:rPr>
          <w:rFonts w:ascii="Calibri" w:hAnsi="Calibri" w:cs="Calibri"/>
          <w:color w:val="000000"/>
          <w:lang w:val="en-US"/>
        </w:rPr>
        <w:t>Kandylis</w:t>
      </w:r>
      <w:proofErr w:type="spellEnd"/>
      <w:r w:rsidRPr="00B66F22">
        <w:rPr>
          <w:rFonts w:ascii="Calibri" w:hAnsi="Calibri" w:cs="Calibri"/>
          <w:color w:val="000000"/>
          <w:lang w:val="en-US"/>
        </w:rPr>
        <w:t xml:space="preserve"> D, </w:t>
      </w:r>
      <w:r w:rsidRPr="00B66F22">
        <w:rPr>
          <w:rFonts w:ascii="Calibri" w:hAnsi="Calibri" w:cs="Calibri"/>
          <w:bCs/>
          <w:color w:val="000000"/>
          <w:lang w:val="en-US"/>
        </w:rPr>
        <w:t>Deligiannis A.</w:t>
      </w:r>
      <w:r w:rsidRPr="00B66F22">
        <w:rPr>
          <w:rFonts w:ascii="Calibri" w:hAnsi="Calibri" w:cs="Calibri"/>
          <w:color w:val="000000"/>
          <w:lang w:val="en-US"/>
        </w:rPr>
        <w:t xml:space="preserve"> Effects of exercise training with traditional dancing on functional capacity and quality of life in patients with schizophrenia: a randomized controlled study. Clin </w:t>
      </w:r>
      <w:proofErr w:type="spellStart"/>
      <w:r w:rsidRPr="00B66F22">
        <w:rPr>
          <w:rFonts w:ascii="Calibri" w:hAnsi="Calibri" w:cs="Calibri"/>
          <w:color w:val="000000"/>
          <w:lang w:val="en-US"/>
        </w:rPr>
        <w:t>Rehabil</w:t>
      </w:r>
      <w:proofErr w:type="spellEnd"/>
      <w:r w:rsidRPr="00B66F22">
        <w:rPr>
          <w:rFonts w:ascii="Calibri" w:hAnsi="Calibri" w:cs="Calibri"/>
          <w:color w:val="000000"/>
          <w:lang w:val="en-US"/>
        </w:rPr>
        <w:t xml:space="preserve"> 2015; 29(9):882-91.</w:t>
      </w:r>
    </w:p>
    <w:p w14:paraId="772440FB" w14:textId="77777777" w:rsidR="00B66F22" w:rsidRPr="00B66F22" w:rsidRDefault="00B66F22" w:rsidP="00B66F22">
      <w:pPr>
        <w:pStyle w:val="desc"/>
        <w:numPr>
          <w:ilvl w:val="0"/>
          <w:numId w:val="1"/>
        </w:numPr>
        <w:shd w:val="clear" w:color="auto" w:fill="FFFFFF"/>
        <w:spacing w:before="0" w:beforeAutospacing="0" w:after="0" w:afterAutospacing="0"/>
        <w:rPr>
          <w:rFonts w:ascii="Calibri" w:hAnsi="Calibri" w:cs="Calibri"/>
          <w:color w:val="000000"/>
          <w:sz w:val="20"/>
          <w:szCs w:val="20"/>
          <w:lang w:val="en-US"/>
        </w:rPr>
      </w:pPr>
      <w:r w:rsidRPr="00B66F22">
        <w:rPr>
          <w:rFonts w:ascii="Calibri" w:hAnsi="Calibri" w:cs="Calibri"/>
          <w:color w:val="000000"/>
          <w:sz w:val="20"/>
          <w:szCs w:val="20"/>
          <w:lang w:val="en-US"/>
        </w:rPr>
        <w:t xml:space="preserve">Van </w:t>
      </w:r>
      <w:proofErr w:type="spellStart"/>
      <w:r w:rsidRPr="00B66F22">
        <w:rPr>
          <w:rFonts w:ascii="Calibri" w:hAnsi="Calibri" w:cs="Calibri"/>
          <w:color w:val="000000"/>
          <w:sz w:val="20"/>
          <w:szCs w:val="20"/>
          <w:lang w:val="en-US"/>
        </w:rPr>
        <w:t>Craenenbroeck</w:t>
      </w:r>
      <w:proofErr w:type="spellEnd"/>
      <w:r w:rsidRPr="00B66F22">
        <w:rPr>
          <w:rFonts w:ascii="Calibri" w:hAnsi="Calibri" w:cs="Calibri"/>
          <w:color w:val="000000"/>
          <w:sz w:val="20"/>
          <w:szCs w:val="20"/>
          <w:lang w:val="en-US"/>
        </w:rPr>
        <w:t xml:space="preserve"> AH, Van </w:t>
      </w:r>
      <w:proofErr w:type="spellStart"/>
      <w:r w:rsidRPr="00B66F22">
        <w:rPr>
          <w:rFonts w:ascii="Calibri" w:hAnsi="Calibri" w:cs="Calibri"/>
          <w:color w:val="000000"/>
          <w:sz w:val="20"/>
          <w:szCs w:val="20"/>
          <w:lang w:val="en-US"/>
        </w:rPr>
        <w:t>Craenenbroeck</w:t>
      </w:r>
      <w:proofErr w:type="spellEnd"/>
      <w:r w:rsidRPr="00B66F22">
        <w:rPr>
          <w:rFonts w:ascii="Calibri" w:hAnsi="Calibri" w:cs="Calibri"/>
          <w:color w:val="000000"/>
          <w:sz w:val="20"/>
          <w:szCs w:val="20"/>
          <w:lang w:val="en-US"/>
        </w:rPr>
        <w:t xml:space="preserve"> EM, Van </w:t>
      </w:r>
      <w:proofErr w:type="spellStart"/>
      <w:r w:rsidRPr="00B66F22">
        <w:rPr>
          <w:rFonts w:ascii="Calibri" w:hAnsi="Calibri" w:cs="Calibri"/>
          <w:color w:val="000000"/>
          <w:sz w:val="20"/>
          <w:szCs w:val="20"/>
          <w:lang w:val="en-US"/>
        </w:rPr>
        <w:t>Ackeren</w:t>
      </w:r>
      <w:proofErr w:type="spellEnd"/>
      <w:r w:rsidRPr="00B66F22">
        <w:rPr>
          <w:rFonts w:ascii="Calibri" w:hAnsi="Calibri" w:cs="Calibri"/>
          <w:color w:val="000000"/>
          <w:sz w:val="20"/>
          <w:szCs w:val="20"/>
          <w:lang w:val="en-US"/>
        </w:rPr>
        <w:t xml:space="preserve"> K, </w:t>
      </w:r>
      <w:proofErr w:type="spellStart"/>
      <w:r w:rsidRPr="00B66F22">
        <w:rPr>
          <w:rFonts w:ascii="Calibri" w:hAnsi="Calibri" w:cs="Calibri"/>
          <w:color w:val="000000"/>
          <w:sz w:val="20"/>
          <w:szCs w:val="20"/>
          <w:lang w:val="en-US"/>
        </w:rPr>
        <w:t>Vrints</w:t>
      </w:r>
      <w:proofErr w:type="spellEnd"/>
      <w:r w:rsidRPr="00B66F22">
        <w:rPr>
          <w:rFonts w:ascii="Calibri" w:hAnsi="Calibri" w:cs="Calibri"/>
          <w:color w:val="000000"/>
          <w:sz w:val="20"/>
          <w:szCs w:val="20"/>
          <w:lang w:val="en-US"/>
        </w:rPr>
        <w:t xml:space="preserve"> CJ, </w:t>
      </w:r>
      <w:proofErr w:type="spellStart"/>
      <w:r w:rsidRPr="00B66F22">
        <w:rPr>
          <w:rFonts w:ascii="Calibri" w:hAnsi="Calibri" w:cs="Calibri"/>
          <w:color w:val="000000"/>
          <w:sz w:val="20"/>
          <w:szCs w:val="20"/>
          <w:lang w:val="en-US"/>
        </w:rPr>
        <w:t>Conraads</w:t>
      </w:r>
      <w:proofErr w:type="spellEnd"/>
      <w:r w:rsidRPr="00B66F22">
        <w:rPr>
          <w:rFonts w:ascii="Calibri" w:hAnsi="Calibri" w:cs="Calibri"/>
          <w:color w:val="000000"/>
          <w:sz w:val="20"/>
          <w:szCs w:val="20"/>
          <w:lang w:val="en-US"/>
        </w:rPr>
        <w:t xml:space="preserve"> VM, </w:t>
      </w:r>
      <w:proofErr w:type="spellStart"/>
      <w:r w:rsidRPr="00B66F22">
        <w:rPr>
          <w:rFonts w:ascii="Calibri" w:hAnsi="Calibri" w:cs="Calibri"/>
          <w:color w:val="000000"/>
          <w:sz w:val="20"/>
          <w:szCs w:val="20"/>
          <w:lang w:val="en-US"/>
        </w:rPr>
        <w:t>Verpooten</w:t>
      </w:r>
      <w:proofErr w:type="spellEnd"/>
      <w:r w:rsidRPr="00B66F22">
        <w:rPr>
          <w:rFonts w:ascii="Calibri" w:hAnsi="Calibri" w:cs="Calibri"/>
          <w:color w:val="000000"/>
          <w:sz w:val="20"/>
          <w:szCs w:val="20"/>
          <w:lang w:val="en-US"/>
        </w:rPr>
        <w:t xml:space="preserve"> GA, </w:t>
      </w:r>
      <w:proofErr w:type="spellStart"/>
      <w:r w:rsidRPr="00B66F22">
        <w:rPr>
          <w:rFonts w:ascii="Calibri" w:hAnsi="Calibri" w:cs="Calibri"/>
          <w:bCs/>
          <w:color w:val="000000"/>
          <w:sz w:val="20"/>
          <w:szCs w:val="20"/>
          <w:lang w:val="en-US"/>
        </w:rPr>
        <w:t>Kouidi</w:t>
      </w:r>
      <w:proofErr w:type="spellEnd"/>
      <w:r w:rsidRPr="00B66F22">
        <w:rPr>
          <w:rFonts w:ascii="Calibri" w:hAnsi="Calibri" w:cs="Calibri"/>
          <w:bCs/>
          <w:color w:val="000000"/>
          <w:sz w:val="20"/>
          <w:szCs w:val="20"/>
          <w:lang w:val="en-US"/>
        </w:rPr>
        <w:t xml:space="preserve"> E</w:t>
      </w:r>
      <w:r w:rsidRPr="00B66F22">
        <w:rPr>
          <w:rFonts w:ascii="Calibri" w:hAnsi="Calibri" w:cs="Calibri"/>
          <w:color w:val="000000"/>
          <w:sz w:val="20"/>
          <w:szCs w:val="20"/>
          <w:lang w:val="en-US"/>
        </w:rPr>
        <w:t xml:space="preserve">, </w:t>
      </w:r>
      <w:proofErr w:type="spellStart"/>
      <w:r w:rsidRPr="00B66F22">
        <w:rPr>
          <w:rFonts w:ascii="Calibri" w:hAnsi="Calibri" w:cs="Calibri"/>
          <w:color w:val="000000"/>
          <w:sz w:val="20"/>
          <w:szCs w:val="20"/>
          <w:lang w:val="en-US"/>
        </w:rPr>
        <w:t>Couttenye</w:t>
      </w:r>
      <w:proofErr w:type="spellEnd"/>
      <w:r w:rsidRPr="00B66F22">
        <w:rPr>
          <w:rFonts w:ascii="Calibri" w:hAnsi="Calibri" w:cs="Calibri"/>
          <w:color w:val="000000"/>
          <w:sz w:val="20"/>
          <w:szCs w:val="20"/>
          <w:lang w:val="en-US"/>
        </w:rPr>
        <w:t xml:space="preserve"> MM. </w:t>
      </w:r>
      <w:r w:rsidRPr="00B66F22">
        <w:rPr>
          <w:rFonts w:ascii="Calibri" w:hAnsi="Calibri" w:cs="Calibri"/>
          <w:sz w:val="20"/>
          <w:szCs w:val="20"/>
          <w:shd w:val="clear" w:color="auto" w:fill="FFFFFF"/>
          <w:lang w:val="en-US"/>
        </w:rPr>
        <w:t xml:space="preserve">Effect of Moderate Aerobic Exercise Training on Endothelial Function and Arterial Stiffness in CKD Stages 3-4: A Randomized Controlled Trial. </w:t>
      </w:r>
      <w:r w:rsidRPr="00B66F22">
        <w:rPr>
          <w:rFonts w:ascii="Calibri" w:hAnsi="Calibri" w:cs="Calibri"/>
          <w:color w:val="000000"/>
          <w:sz w:val="20"/>
          <w:szCs w:val="20"/>
          <w:lang w:val="en-US"/>
        </w:rPr>
        <w:t>Am J Kidney Dis 2015;66(2):285-96. </w:t>
      </w:r>
    </w:p>
    <w:p w14:paraId="44DDD2E5" w14:textId="77777777" w:rsidR="00B66F22" w:rsidRPr="00B66F22" w:rsidRDefault="00B66F22" w:rsidP="00B66F22">
      <w:pPr>
        <w:numPr>
          <w:ilvl w:val="0"/>
          <w:numId w:val="1"/>
        </w:numPr>
        <w:shd w:val="clear" w:color="auto" w:fill="FFFFFF"/>
        <w:rPr>
          <w:rFonts w:ascii="Calibri" w:hAnsi="Calibri" w:cs="Calibri"/>
          <w:color w:val="000000"/>
          <w:lang w:val="en-US"/>
        </w:rPr>
      </w:pPr>
      <w:r w:rsidRPr="00B66F22">
        <w:rPr>
          <w:rFonts w:ascii="Calibri" w:hAnsi="Calibri" w:cs="Calibri"/>
          <w:color w:val="000000"/>
          <w:lang w:val="en-US"/>
        </w:rPr>
        <w:t xml:space="preserve">Clyne N, Hellberg M, </w:t>
      </w:r>
      <w:proofErr w:type="spellStart"/>
      <w:r w:rsidRPr="00B66F22">
        <w:rPr>
          <w:rFonts w:ascii="Calibri" w:hAnsi="Calibri" w:cs="Calibri"/>
          <w:color w:val="000000"/>
          <w:lang w:val="en-US"/>
        </w:rPr>
        <w:t>Kouidi</w:t>
      </w:r>
      <w:proofErr w:type="spellEnd"/>
      <w:r w:rsidRPr="00B66F22">
        <w:rPr>
          <w:rFonts w:ascii="Calibri" w:hAnsi="Calibri" w:cs="Calibri"/>
          <w:color w:val="000000"/>
          <w:lang w:val="en-US"/>
        </w:rPr>
        <w:t xml:space="preserve"> E,</w:t>
      </w:r>
      <w:r w:rsidRPr="00B66F22">
        <w:rPr>
          <w:rStyle w:val="apple-converted-space"/>
          <w:rFonts w:ascii="Calibri" w:hAnsi="Calibri" w:cs="Calibri"/>
          <w:color w:val="000000"/>
          <w:lang w:val="en-US"/>
        </w:rPr>
        <w:t> </w:t>
      </w:r>
      <w:r w:rsidRPr="00B66F22">
        <w:rPr>
          <w:rFonts w:ascii="Calibri" w:hAnsi="Calibri" w:cs="Calibri"/>
          <w:bCs/>
          <w:color w:val="000000"/>
          <w:lang w:val="en-US"/>
        </w:rPr>
        <w:t>Deligiannis A</w:t>
      </w:r>
      <w:r w:rsidRPr="00B66F22">
        <w:rPr>
          <w:rFonts w:ascii="Calibri" w:hAnsi="Calibri" w:cs="Calibri"/>
          <w:color w:val="000000"/>
          <w:lang w:val="en-US"/>
        </w:rPr>
        <w:t xml:space="preserve">, </w:t>
      </w:r>
      <w:proofErr w:type="spellStart"/>
      <w:r w:rsidRPr="00B66F22">
        <w:rPr>
          <w:rFonts w:ascii="Calibri" w:hAnsi="Calibri" w:cs="Calibri"/>
          <w:color w:val="000000"/>
          <w:lang w:val="en-US"/>
        </w:rPr>
        <w:t>HöglundP.</w:t>
      </w:r>
      <w:r w:rsidRPr="00B66F22">
        <w:rPr>
          <w:rFonts w:ascii="Calibri" w:hAnsi="Calibri" w:cs="Calibri"/>
          <w:shd w:val="clear" w:color="auto" w:fill="FFFFFF"/>
          <w:lang w:val="en-US"/>
        </w:rPr>
        <w:t>Relationship</w:t>
      </w:r>
      <w:proofErr w:type="spellEnd"/>
      <w:r w:rsidRPr="00B66F22">
        <w:rPr>
          <w:rFonts w:ascii="Calibri" w:hAnsi="Calibri" w:cs="Calibri"/>
          <w:shd w:val="clear" w:color="auto" w:fill="FFFFFF"/>
          <w:lang w:val="en-US"/>
        </w:rPr>
        <w:t xml:space="preserve"> between declining GFR and measures of cardiac and vascular autonomic neuropathy. </w:t>
      </w:r>
      <w:r w:rsidRPr="00B66F22">
        <w:rPr>
          <w:rStyle w:val="jrnl"/>
          <w:rFonts w:ascii="Calibri" w:hAnsi="Calibri" w:cs="Calibri"/>
          <w:color w:val="000000"/>
          <w:lang w:val="en-US"/>
        </w:rPr>
        <w:t>Nephrology</w:t>
      </w:r>
      <w:r w:rsidRPr="00B66F22">
        <w:rPr>
          <w:rFonts w:ascii="Calibri" w:hAnsi="Calibri" w:cs="Calibri"/>
          <w:color w:val="000000"/>
          <w:lang w:val="en-US"/>
        </w:rPr>
        <w:t xml:space="preserve"> 2016; 21(12):1047-1055</w:t>
      </w:r>
    </w:p>
    <w:p w14:paraId="0CF082D2" w14:textId="77777777" w:rsidR="00B66F22" w:rsidRPr="00B66F22" w:rsidRDefault="00B66F22" w:rsidP="00B66F22">
      <w:pPr>
        <w:pStyle w:val="a9"/>
        <w:numPr>
          <w:ilvl w:val="0"/>
          <w:numId w:val="1"/>
        </w:numPr>
        <w:shd w:val="clear" w:color="auto" w:fill="FFFFFF"/>
        <w:spacing w:before="34" w:after="34" w:line="240" w:lineRule="auto"/>
        <w:rPr>
          <w:rFonts w:ascii="Calibri" w:eastAsia="Times New Roman" w:hAnsi="Calibri" w:cs="Calibri"/>
          <w:color w:val="000000" w:themeColor="text1"/>
          <w:sz w:val="20"/>
          <w:szCs w:val="20"/>
          <w:lang w:eastAsia="el-GR"/>
        </w:rPr>
      </w:pPr>
      <w:proofErr w:type="spellStart"/>
      <w:r w:rsidRPr="00B66F22">
        <w:rPr>
          <w:rFonts w:ascii="Calibri" w:eastAsia="Times New Roman" w:hAnsi="Calibri" w:cs="Calibri"/>
          <w:color w:val="000000" w:themeColor="text1"/>
          <w:sz w:val="20"/>
          <w:szCs w:val="20"/>
          <w:lang w:val="en-US" w:eastAsia="el-GR"/>
        </w:rPr>
        <w:t>Vordos</w:t>
      </w:r>
      <w:proofErr w:type="spellEnd"/>
      <w:r w:rsidRPr="00B66F22">
        <w:rPr>
          <w:rFonts w:ascii="Calibri" w:eastAsia="Times New Roman" w:hAnsi="Calibri" w:cs="Calibri"/>
          <w:color w:val="000000" w:themeColor="text1"/>
          <w:sz w:val="20"/>
          <w:szCs w:val="20"/>
          <w:lang w:val="en-US" w:eastAsia="el-GR"/>
        </w:rPr>
        <w:t xml:space="preserve"> Z, </w:t>
      </w:r>
      <w:proofErr w:type="spellStart"/>
      <w:r w:rsidRPr="00B66F22">
        <w:rPr>
          <w:rFonts w:ascii="Calibri" w:eastAsia="Times New Roman" w:hAnsi="Calibri" w:cs="Calibri"/>
          <w:bCs/>
          <w:color w:val="000000" w:themeColor="text1"/>
          <w:sz w:val="20"/>
          <w:szCs w:val="20"/>
          <w:lang w:val="en-US" w:eastAsia="el-GR"/>
        </w:rPr>
        <w:t>Kouidi</w:t>
      </w:r>
      <w:proofErr w:type="spellEnd"/>
      <w:r w:rsidRPr="00B66F22">
        <w:rPr>
          <w:rFonts w:ascii="Calibri" w:eastAsia="Times New Roman" w:hAnsi="Calibri" w:cs="Calibri"/>
          <w:bCs/>
          <w:color w:val="000000" w:themeColor="text1"/>
          <w:sz w:val="20"/>
          <w:szCs w:val="20"/>
          <w:lang w:val="en-US" w:eastAsia="el-GR"/>
        </w:rPr>
        <w:t xml:space="preserve"> E</w:t>
      </w:r>
      <w:r w:rsidRPr="00B66F22">
        <w:rPr>
          <w:rFonts w:ascii="Calibri" w:eastAsia="Times New Roman" w:hAnsi="Calibri" w:cs="Calibri"/>
          <w:color w:val="000000" w:themeColor="text1"/>
          <w:sz w:val="20"/>
          <w:szCs w:val="20"/>
          <w:lang w:val="en-US" w:eastAsia="el-GR"/>
        </w:rPr>
        <w:t xml:space="preserve">, </w:t>
      </w:r>
      <w:proofErr w:type="spellStart"/>
      <w:r w:rsidRPr="00B66F22">
        <w:rPr>
          <w:rFonts w:ascii="Calibri" w:eastAsia="Times New Roman" w:hAnsi="Calibri" w:cs="Calibri"/>
          <w:color w:val="000000" w:themeColor="text1"/>
          <w:sz w:val="20"/>
          <w:szCs w:val="20"/>
          <w:lang w:val="en-US" w:eastAsia="el-GR"/>
        </w:rPr>
        <w:t>Mavrovouniotis</w:t>
      </w:r>
      <w:proofErr w:type="spellEnd"/>
      <w:r w:rsidRPr="00B66F22">
        <w:rPr>
          <w:rFonts w:ascii="Calibri" w:eastAsia="Times New Roman" w:hAnsi="Calibri" w:cs="Calibri"/>
          <w:color w:val="000000" w:themeColor="text1"/>
          <w:sz w:val="20"/>
          <w:szCs w:val="20"/>
          <w:lang w:val="en-US" w:eastAsia="el-GR"/>
        </w:rPr>
        <w:t xml:space="preserve"> F, Metaxas T, Dimitros E, </w:t>
      </w:r>
      <w:proofErr w:type="spellStart"/>
      <w:r w:rsidRPr="00B66F22">
        <w:rPr>
          <w:rFonts w:ascii="Calibri" w:eastAsia="Times New Roman" w:hAnsi="Calibri" w:cs="Calibri"/>
          <w:color w:val="000000" w:themeColor="text1"/>
          <w:sz w:val="20"/>
          <w:szCs w:val="20"/>
          <w:lang w:val="en-US" w:eastAsia="el-GR"/>
        </w:rPr>
        <w:t>Kaltsatou</w:t>
      </w:r>
      <w:proofErr w:type="spellEnd"/>
      <w:r w:rsidRPr="00B66F22">
        <w:rPr>
          <w:rFonts w:ascii="Calibri" w:eastAsia="Times New Roman" w:hAnsi="Calibri" w:cs="Calibri"/>
          <w:color w:val="000000" w:themeColor="text1"/>
          <w:sz w:val="20"/>
          <w:szCs w:val="20"/>
          <w:lang w:val="en-US" w:eastAsia="el-GR"/>
        </w:rPr>
        <w:t xml:space="preserve"> A, </w:t>
      </w:r>
      <w:proofErr w:type="spellStart"/>
      <w:r w:rsidRPr="00B66F22">
        <w:rPr>
          <w:rFonts w:ascii="Calibri" w:eastAsia="Times New Roman" w:hAnsi="Calibri" w:cs="Calibri"/>
          <w:color w:val="000000" w:themeColor="text1"/>
          <w:sz w:val="20"/>
          <w:szCs w:val="20"/>
          <w:lang w:val="en-US" w:eastAsia="el-GR"/>
        </w:rPr>
        <w:t>DeligiannisA.Impact</w:t>
      </w:r>
      <w:proofErr w:type="spellEnd"/>
      <w:r w:rsidRPr="00B66F22">
        <w:rPr>
          <w:rFonts w:ascii="Calibri" w:eastAsia="Times New Roman" w:hAnsi="Calibri" w:cs="Calibri"/>
          <w:color w:val="000000" w:themeColor="text1"/>
          <w:sz w:val="20"/>
          <w:szCs w:val="20"/>
          <w:lang w:val="en-US" w:eastAsia="el-GR"/>
        </w:rPr>
        <w:t xml:space="preserve"> of traditional Greek dancing on jumping ability, muscular strength and lower limb endurance in cardiac rehabilitation </w:t>
      </w:r>
      <w:proofErr w:type="spellStart"/>
      <w:r w:rsidRPr="00B66F22">
        <w:rPr>
          <w:rFonts w:ascii="Calibri" w:eastAsia="Times New Roman" w:hAnsi="Calibri" w:cs="Calibri"/>
          <w:color w:val="000000" w:themeColor="text1"/>
          <w:sz w:val="20"/>
          <w:szCs w:val="20"/>
          <w:lang w:val="en-US" w:eastAsia="el-GR"/>
        </w:rPr>
        <w:t>programmes</w:t>
      </w:r>
      <w:proofErr w:type="spellEnd"/>
      <w:r w:rsidRPr="00B66F22">
        <w:rPr>
          <w:rFonts w:ascii="Calibri" w:eastAsia="Times New Roman" w:hAnsi="Calibri" w:cs="Calibri"/>
          <w:color w:val="000000" w:themeColor="text1"/>
          <w:sz w:val="20"/>
          <w:szCs w:val="20"/>
          <w:lang w:val="en-US" w:eastAsia="el-GR"/>
        </w:rPr>
        <w:t xml:space="preserve">. </w:t>
      </w:r>
      <w:proofErr w:type="spellStart"/>
      <w:r w:rsidRPr="00B66F22">
        <w:rPr>
          <w:rFonts w:ascii="Calibri" w:eastAsia="Times New Roman" w:hAnsi="Calibri" w:cs="Calibri"/>
          <w:color w:val="000000" w:themeColor="text1"/>
          <w:sz w:val="20"/>
          <w:szCs w:val="20"/>
          <w:lang w:eastAsia="el-GR"/>
        </w:rPr>
        <w:t>Eur</w:t>
      </w:r>
      <w:proofErr w:type="spellEnd"/>
      <w:r w:rsidRPr="00B66F22">
        <w:rPr>
          <w:rFonts w:ascii="Calibri" w:eastAsia="Times New Roman" w:hAnsi="Calibri" w:cs="Calibri"/>
          <w:color w:val="000000" w:themeColor="text1"/>
          <w:sz w:val="20"/>
          <w:szCs w:val="20"/>
          <w:lang w:eastAsia="el-GR"/>
        </w:rPr>
        <w:t xml:space="preserve"> J </w:t>
      </w:r>
      <w:proofErr w:type="spellStart"/>
      <w:r w:rsidRPr="00B66F22">
        <w:rPr>
          <w:rFonts w:ascii="Calibri" w:eastAsia="Times New Roman" w:hAnsi="Calibri" w:cs="Calibri"/>
          <w:color w:val="000000" w:themeColor="text1"/>
          <w:sz w:val="20"/>
          <w:szCs w:val="20"/>
          <w:lang w:eastAsia="el-GR"/>
        </w:rPr>
        <w:t>CardiovascNurs</w:t>
      </w:r>
      <w:proofErr w:type="spellEnd"/>
      <w:r w:rsidRPr="00B66F22">
        <w:rPr>
          <w:rFonts w:ascii="Calibri" w:eastAsia="Times New Roman" w:hAnsi="Calibri" w:cs="Calibri"/>
          <w:color w:val="000000" w:themeColor="text1"/>
          <w:sz w:val="20"/>
          <w:szCs w:val="20"/>
          <w:lang w:eastAsia="el-GR"/>
        </w:rPr>
        <w:t xml:space="preserve"> 2017</w:t>
      </w:r>
      <w:r w:rsidRPr="00B66F22">
        <w:rPr>
          <w:rFonts w:ascii="Calibri" w:hAnsi="Calibri" w:cs="Calibri"/>
          <w:color w:val="000000"/>
          <w:sz w:val="20"/>
          <w:szCs w:val="20"/>
          <w:lang w:val="en-US"/>
        </w:rPr>
        <w:t>; 16(2):150-156</w:t>
      </w:r>
    </w:p>
    <w:p w14:paraId="01D76DC9" w14:textId="77777777" w:rsidR="00B66F22" w:rsidRPr="00B66F22" w:rsidRDefault="00B66F22" w:rsidP="00B66F22">
      <w:pPr>
        <w:pStyle w:val="a9"/>
        <w:numPr>
          <w:ilvl w:val="0"/>
          <w:numId w:val="1"/>
        </w:numPr>
        <w:shd w:val="clear" w:color="auto" w:fill="FFFFFF"/>
        <w:spacing w:before="34" w:after="34" w:line="240" w:lineRule="auto"/>
        <w:rPr>
          <w:rFonts w:ascii="Calibri" w:eastAsia="Times New Roman" w:hAnsi="Calibri" w:cs="Calibri"/>
          <w:color w:val="000000" w:themeColor="text1"/>
          <w:sz w:val="20"/>
          <w:szCs w:val="20"/>
          <w:lang w:val="en-US" w:eastAsia="el-GR"/>
        </w:rPr>
      </w:pPr>
      <w:r w:rsidRPr="00B66F22">
        <w:rPr>
          <w:rFonts w:ascii="Calibri" w:eastAsia="Times New Roman" w:hAnsi="Calibri" w:cs="Calibri"/>
          <w:color w:val="000000" w:themeColor="text1"/>
          <w:sz w:val="20"/>
          <w:szCs w:val="20"/>
          <w:lang w:val="en-US" w:eastAsia="el-GR"/>
        </w:rPr>
        <w:t xml:space="preserve">Hansen D, </w:t>
      </w:r>
      <w:proofErr w:type="spellStart"/>
      <w:r w:rsidRPr="00B66F22">
        <w:rPr>
          <w:rFonts w:ascii="Calibri" w:eastAsia="Times New Roman" w:hAnsi="Calibri" w:cs="Calibri"/>
          <w:color w:val="000000" w:themeColor="text1"/>
          <w:sz w:val="20"/>
          <w:szCs w:val="20"/>
          <w:lang w:val="en-US" w:eastAsia="el-GR"/>
        </w:rPr>
        <w:t>Dendale</w:t>
      </w:r>
      <w:proofErr w:type="spellEnd"/>
      <w:r w:rsidRPr="00B66F22">
        <w:rPr>
          <w:rFonts w:ascii="Calibri" w:eastAsia="Times New Roman" w:hAnsi="Calibri" w:cs="Calibri"/>
          <w:color w:val="000000" w:themeColor="text1"/>
          <w:sz w:val="20"/>
          <w:szCs w:val="20"/>
          <w:lang w:val="en-US" w:eastAsia="el-GR"/>
        </w:rPr>
        <w:t xml:space="preserve"> P, </w:t>
      </w:r>
      <w:proofErr w:type="spellStart"/>
      <w:r w:rsidRPr="00B66F22">
        <w:rPr>
          <w:rFonts w:ascii="Calibri" w:eastAsia="Times New Roman" w:hAnsi="Calibri" w:cs="Calibri"/>
          <w:color w:val="000000" w:themeColor="text1"/>
          <w:sz w:val="20"/>
          <w:szCs w:val="20"/>
          <w:lang w:val="en-US" w:eastAsia="el-GR"/>
        </w:rPr>
        <w:t>Coninx</w:t>
      </w:r>
      <w:proofErr w:type="spellEnd"/>
      <w:r w:rsidRPr="00B66F22">
        <w:rPr>
          <w:rFonts w:ascii="Calibri" w:eastAsia="Times New Roman" w:hAnsi="Calibri" w:cs="Calibri"/>
          <w:color w:val="000000" w:themeColor="text1"/>
          <w:sz w:val="20"/>
          <w:szCs w:val="20"/>
          <w:lang w:val="en-US" w:eastAsia="el-GR"/>
        </w:rPr>
        <w:t xml:space="preserve"> K, Vanhees L, </w:t>
      </w:r>
      <w:proofErr w:type="spellStart"/>
      <w:r w:rsidRPr="00B66F22">
        <w:rPr>
          <w:rFonts w:ascii="Calibri" w:eastAsia="Times New Roman" w:hAnsi="Calibri" w:cs="Calibri"/>
          <w:color w:val="000000" w:themeColor="text1"/>
          <w:sz w:val="20"/>
          <w:szCs w:val="20"/>
          <w:lang w:val="en-US" w:eastAsia="el-GR"/>
        </w:rPr>
        <w:t>Piepoli</w:t>
      </w:r>
      <w:proofErr w:type="spellEnd"/>
      <w:r w:rsidRPr="00B66F22">
        <w:rPr>
          <w:rFonts w:ascii="Calibri" w:eastAsia="Times New Roman" w:hAnsi="Calibri" w:cs="Calibri"/>
          <w:color w:val="000000" w:themeColor="text1"/>
          <w:sz w:val="20"/>
          <w:szCs w:val="20"/>
          <w:lang w:val="en-US" w:eastAsia="el-GR"/>
        </w:rPr>
        <w:t xml:space="preserve"> MF, Niebauer J, Cornelissen V, Pedretti R, Geurts E, Ruiz GR, Corrà U, Schmid JP, Greco E, Davos CH, Edelmann F, Abreu A, Rauch B, Ambrosetti M, Braga SS, Barna O, Beckers P, </w:t>
      </w:r>
      <w:proofErr w:type="spellStart"/>
      <w:r w:rsidRPr="00B66F22">
        <w:rPr>
          <w:rFonts w:ascii="Calibri" w:eastAsia="Times New Roman" w:hAnsi="Calibri" w:cs="Calibri"/>
          <w:color w:val="000000" w:themeColor="text1"/>
          <w:sz w:val="20"/>
          <w:szCs w:val="20"/>
          <w:lang w:val="en-US" w:eastAsia="el-GR"/>
        </w:rPr>
        <w:t>Bussotti</w:t>
      </w:r>
      <w:proofErr w:type="spellEnd"/>
      <w:r w:rsidRPr="00B66F22">
        <w:rPr>
          <w:rFonts w:ascii="Calibri" w:eastAsia="Times New Roman" w:hAnsi="Calibri" w:cs="Calibri"/>
          <w:color w:val="000000" w:themeColor="text1"/>
          <w:sz w:val="20"/>
          <w:szCs w:val="20"/>
          <w:lang w:val="en-US" w:eastAsia="el-GR"/>
        </w:rPr>
        <w:t xml:space="preserve"> M, </w:t>
      </w:r>
      <w:proofErr w:type="spellStart"/>
      <w:r w:rsidRPr="00B66F22">
        <w:rPr>
          <w:rFonts w:ascii="Calibri" w:eastAsia="Times New Roman" w:hAnsi="Calibri" w:cs="Calibri"/>
          <w:color w:val="000000" w:themeColor="text1"/>
          <w:sz w:val="20"/>
          <w:szCs w:val="20"/>
          <w:lang w:val="en-US" w:eastAsia="el-GR"/>
        </w:rPr>
        <w:t>Fagard</w:t>
      </w:r>
      <w:proofErr w:type="spellEnd"/>
      <w:r w:rsidRPr="00B66F22">
        <w:rPr>
          <w:rFonts w:ascii="Calibri" w:eastAsia="Times New Roman" w:hAnsi="Calibri" w:cs="Calibri"/>
          <w:color w:val="000000" w:themeColor="text1"/>
          <w:sz w:val="20"/>
          <w:szCs w:val="20"/>
          <w:lang w:val="en-US" w:eastAsia="el-GR"/>
        </w:rPr>
        <w:t xml:space="preserve"> R, Faggiano P, Garcia-</w:t>
      </w:r>
      <w:proofErr w:type="spellStart"/>
      <w:r w:rsidRPr="00B66F22">
        <w:rPr>
          <w:rFonts w:ascii="Calibri" w:eastAsia="Times New Roman" w:hAnsi="Calibri" w:cs="Calibri"/>
          <w:color w:val="000000" w:themeColor="text1"/>
          <w:sz w:val="20"/>
          <w:szCs w:val="20"/>
          <w:lang w:val="en-US" w:eastAsia="el-GR"/>
        </w:rPr>
        <w:t>Porrero</w:t>
      </w:r>
      <w:proofErr w:type="spellEnd"/>
      <w:r w:rsidRPr="00B66F22">
        <w:rPr>
          <w:rFonts w:ascii="Calibri" w:eastAsia="Times New Roman" w:hAnsi="Calibri" w:cs="Calibri"/>
          <w:color w:val="000000" w:themeColor="text1"/>
          <w:sz w:val="20"/>
          <w:szCs w:val="20"/>
          <w:lang w:val="en-US" w:eastAsia="el-GR"/>
        </w:rPr>
        <w:t xml:space="preserve"> E, </w:t>
      </w:r>
      <w:proofErr w:type="spellStart"/>
      <w:r w:rsidRPr="00B66F22">
        <w:rPr>
          <w:rFonts w:ascii="Calibri" w:eastAsia="Times New Roman" w:hAnsi="Calibri" w:cs="Calibri"/>
          <w:color w:val="000000" w:themeColor="text1"/>
          <w:sz w:val="20"/>
          <w:szCs w:val="20"/>
          <w:lang w:val="en-US" w:eastAsia="el-GR"/>
        </w:rPr>
        <w:t>Kouidi</w:t>
      </w:r>
      <w:proofErr w:type="spellEnd"/>
      <w:r w:rsidRPr="00B66F22">
        <w:rPr>
          <w:rFonts w:ascii="Calibri" w:eastAsia="Times New Roman" w:hAnsi="Calibri" w:cs="Calibri"/>
          <w:color w:val="000000" w:themeColor="text1"/>
          <w:sz w:val="20"/>
          <w:szCs w:val="20"/>
          <w:lang w:val="en-US" w:eastAsia="el-GR"/>
        </w:rPr>
        <w:t xml:space="preserve"> E, </w:t>
      </w:r>
      <w:proofErr w:type="spellStart"/>
      <w:r w:rsidRPr="00B66F22">
        <w:rPr>
          <w:rFonts w:ascii="Calibri" w:eastAsia="Times New Roman" w:hAnsi="Calibri" w:cs="Calibri"/>
          <w:color w:val="000000" w:themeColor="text1"/>
          <w:sz w:val="20"/>
          <w:szCs w:val="20"/>
          <w:lang w:val="en-US" w:eastAsia="el-GR"/>
        </w:rPr>
        <w:t>Lamotte</w:t>
      </w:r>
      <w:proofErr w:type="spellEnd"/>
      <w:r w:rsidRPr="00B66F22">
        <w:rPr>
          <w:rFonts w:ascii="Calibri" w:eastAsia="Times New Roman" w:hAnsi="Calibri" w:cs="Calibri"/>
          <w:color w:val="000000" w:themeColor="text1"/>
          <w:sz w:val="20"/>
          <w:szCs w:val="20"/>
          <w:lang w:val="en-US" w:eastAsia="el-GR"/>
        </w:rPr>
        <w:t xml:space="preserve"> M, </w:t>
      </w:r>
      <w:proofErr w:type="spellStart"/>
      <w:r w:rsidRPr="00B66F22">
        <w:rPr>
          <w:rFonts w:ascii="Calibri" w:eastAsia="Times New Roman" w:hAnsi="Calibri" w:cs="Calibri"/>
          <w:color w:val="000000" w:themeColor="text1"/>
          <w:sz w:val="20"/>
          <w:szCs w:val="20"/>
          <w:lang w:val="en-US" w:eastAsia="el-GR"/>
        </w:rPr>
        <w:t>Neunhäuserer</w:t>
      </w:r>
      <w:proofErr w:type="spellEnd"/>
      <w:r w:rsidRPr="00B66F22">
        <w:rPr>
          <w:rFonts w:ascii="Calibri" w:eastAsia="Times New Roman" w:hAnsi="Calibri" w:cs="Calibri"/>
          <w:color w:val="000000" w:themeColor="text1"/>
          <w:sz w:val="20"/>
          <w:szCs w:val="20"/>
          <w:lang w:val="en-US" w:eastAsia="el-GR"/>
        </w:rPr>
        <w:t xml:space="preserve"> D, </w:t>
      </w:r>
      <w:proofErr w:type="spellStart"/>
      <w:r w:rsidRPr="00B66F22">
        <w:rPr>
          <w:rFonts w:ascii="Calibri" w:eastAsia="Times New Roman" w:hAnsi="Calibri" w:cs="Calibri"/>
          <w:color w:val="000000" w:themeColor="text1"/>
          <w:sz w:val="20"/>
          <w:szCs w:val="20"/>
          <w:lang w:val="en-US" w:eastAsia="el-GR"/>
        </w:rPr>
        <w:t>Reibis</w:t>
      </w:r>
      <w:proofErr w:type="spellEnd"/>
      <w:r w:rsidRPr="00B66F22">
        <w:rPr>
          <w:rFonts w:ascii="Calibri" w:eastAsia="Times New Roman" w:hAnsi="Calibri" w:cs="Calibri"/>
          <w:color w:val="000000" w:themeColor="text1"/>
          <w:sz w:val="20"/>
          <w:szCs w:val="20"/>
          <w:lang w:val="en-US" w:eastAsia="el-GR"/>
        </w:rPr>
        <w:t xml:space="preserve"> R, Spruit MA, Stettler C, </w:t>
      </w:r>
      <w:proofErr w:type="spellStart"/>
      <w:r w:rsidRPr="00B66F22">
        <w:rPr>
          <w:rFonts w:ascii="Calibri" w:eastAsia="Times New Roman" w:hAnsi="Calibri" w:cs="Calibri"/>
          <w:color w:val="000000" w:themeColor="text1"/>
          <w:sz w:val="20"/>
          <w:szCs w:val="20"/>
          <w:lang w:val="en-US" w:eastAsia="el-GR"/>
        </w:rPr>
        <w:t>Takken</w:t>
      </w:r>
      <w:proofErr w:type="spellEnd"/>
      <w:r w:rsidRPr="00B66F22">
        <w:rPr>
          <w:rFonts w:ascii="Calibri" w:eastAsia="Times New Roman" w:hAnsi="Calibri" w:cs="Calibri"/>
          <w:color w:val="000000" w:themeColor="text1"/>
          <w:sz w:val="20"/>
          <w:szCs w:val="20"/>
          <w:lang w:val="en-US" w:eastAsia="el-GR"/>
        </w:rPr>
        <w:t xml:space="preserve"> T, Tonoli C, Vigorito C, </w:t>
      </w:r>
      <w:proofErr w:type="spellStart"/>
      <w:r w:rsidRPr="00B66F22">
        <w:rPr>
          <w:rFonts w:ascii="Calibri" w:eastAsia="Times New Roman" w:hAnsi="Calibri" w:cs="Calibri"/>
          <w:color w:val="000000" w:themeColor="text1"/>
          <w:sz w:val="20"/>
          <w:szCs w:val="20"/>
          <w:lang w:val="en-US" w:eastAsia="el-GR"/>
        </w:rPr>
        <w:t>Völler</w:t>
      </w:r>
      <w:proofErr w:type="spellEnd"/>
      <w:r w:rsidRPr="00B66F22">
        <w:rPr>
          <w:rFonts w:ascii="Calibri" w:eastAsia="Times New Roman" w:hAnsi="Calibri" w:cs="Calibri"/>
          <w:color w:val="000000" w:themeColor="text1"/>
          <w:sz w:val="20"/>
          <w:szCs w:val="20"/>
          <w:lang w:val="en-US" w:eastAsia="el-GR"/>
        </w:rPr>
        <w:t xml:space="preserve"> H, Doherty P. The European Association of Preventive Cardiology Exercise Prescription in Everyday Practice and Rehabilitative Training (EXPERT) tool: A digital training and decision support system for optimized exercise prescription in cardiovascular disease. </w:t>
      </w:r>
      <w:proofErr w:type="spellStart"/>
      <w:r w:rsidRPr="00B66F22">
        <w:rPr>
          <w:rFonts w:ascii="Calibri" w:eastAsia="Times New Roman" w:hAnsi="Calibri" w:cs="Calibri"/>
          <w:color w:val="000000" w:themeColor="text1"/>
          <w:sz w:val="20"/>
          <w:szCs w:val="20"/>
          <w:lang w:eastAsia="el-GR"/>
        </w:rPr>
        <w:t>Concept</w:t>
      </w:r>
      <w:proofErr w:type="spellEnd"/>
      <w:r w:rsidRPr="00B66F22">
        <w:rPr>
          <w:rFonts w:ascii="Calibri" w:eastAsia="Times New Roman" w:hAnsi="Calibri" w:cs="Calibri"/>
          <w:color w:val="000000" w:themeColor="text1"/>
          <w:sz w:val="20"/>
          <w:szCs w:val="20"/>
          <w:lang w:eastAsia="el-GR"/>
        </w:rPr>
        <w:t xml:space="preserve">, </w:t>
      </w:r>
      <w:proofErr w:type="spellStart"/>
      <w:r w:rsidRPr="00B66F22">
        <w:rPr>
          <w:rFonts w:ascii="Calibri" w:eastAsia="Times New Roman" w:hAnsi="Calibri" w:cs="Calibri"/>
          <w:color w:val="000000" w:themeColor="text1"/>
          <w:sz w:val="20"/>
          <w:szCs w:val="20"/>
          <w:lang w:eastAsia="el-GR"/>
        </w:rPr>
        <w:t>definitions</w:t>
      </w:r>
      <w:proofErr w:type="spellEnd"/>
      <w:r w:rsidRPr="00B66F22">
        <w:rPr>
          <w:rFonts w:ascii="Calibri" w:eastAsia="Times New Roman" w:hAnsi="Calibri" w:cs="Calibri"/>
          <w:color w:val="000000" w:themeColor="text1"/>
          <w:sz w:val="20"/>
          <w:szCs w:val="20"/>
          <w:lang w:eastAsia="el-GR"/>
        </w:rPr>
        <w:t xml:space="preserve"> and </w:t>
      </w:r>
      <w:proofErr w:type="spellStart"/>
      <w:r w:rsidRPr="00B66F22">
        <w:rPr>
          <w:rFonts w:ascii="Calibri" w:eastAsia="Times New Roman" w:hAnsi="Calibri" w:cs="Calibri"/>
          <w:color w:val="000000" w:themeColor="text1"/>
          <w:sz w:val="20"/>
          <w:szCs w:val="20"/>
          <w:lang w:eastAsia="el-GR"/>
        </w:rPr>
        <w:t>constructionmethodology</w:t>
      </w:r>
      <w:proofErr w:type="spellEnd"/>
      <w:r w:rsidRPr="00B66F22">
        <w:rPr>
          <w:rFonts w:ascii="Calibri" w:eastAsia="Times New Roman" w:hAnsi="Calibri" w:cs="Calibri"/>
          <w:color w:val="000000" w:themeColor="text1"/>
          <w:sz w:val="20"/>
          <w:szCs w:val="20"/>
          <w:lang w:eastAsia="el-GR"/>
        </w:rPr>
        <w:t>.</w:t>
      </w:r>
      <w:proofErr w:type="spellStart"/>
      <w:r w:rsidRPr="00B66F22">
        <w:rPr>
          <w:rFonts w:ascii="Calibri" w:eastAsia="Times New Roman" w:hAnsi="Calibri" w:cs="Calibri"/>
          <w:color w:val="000000" w:themeColor="text1"/>
          <w:sz w:val="20"/>
          <w:szCs w:val="20"/>
          <w:lang w:val="en-US" w:eastAsia="el-GR"/>
        </w:rPr>
        <w:t>Eur</w:t>
      </w:r>
      <w:proofErr w:type="spellEnd"/>
      <w:r w:rsidRPr="00B66F22">
        <w:rPr>
          <w:rFonts w:ascii="Calibri" w:eastAsia="Times New Roman" w:hAnsi="Calibri" w:cs="Calibri"/>
          <w:color w:val="000000" w:themeColor="text1"/>
          <w:sz w:val="20"/>
          <w:szCs w:val="20"/>
          <w:lang w:val="en-US" w:eastAsia="el-GR"/>
        </w:rPr>
        <w:t xml:space="preserve"> J </w:t>
      </w:r>
      <w:proofErr w:type="spellStart"/>
      <w:r w:rsidRPr="00B66F22">
        <w:rPr>
          <w:rFonts w:ascii="Calibri" w:eastAsia="Times New Roman" w:hAnsi="Calibri" w:cs="Calibri"/>
          <w:color w:val="000000" w:themeColor="text1"/>
          <w:sz w:val="20"/>
          <w:szCs w:val="20"/>
          <w:lang w:val="en-US" w:eastAsia="el-GR"/>
        </w:rPr>
        <w:t>PrevCardiol</w:t>
      </w:r>
      <w:proofErr w:type="spellEnd"/>
      <w:r w:rsidRPr="00B66F22">
        <w:rPr>
          <w:rFonts w:ascii="Calibri" w:eastAsia="Times New Roman" w:hAnsi="Calibri" w:cs="Calibri"/>
          <w:color w:val="000000" w:themeColor="text1"/>
          <w:sz w:val="20"/>
          <w:szCs w:val="20"/>
          <w:lang w:val="en-US" w:eastAsia="el-GR"/>
        </w:rPr>
        <w:t>. 2017;24(10):1017-1031</w:t>
      </w:r>
    </w:p>
    <w:p w14:paraId="409B740A" w14:textId="77777777" w:rsidR="00CC1768" w:rsidRPr="005D37A2" w:rsidRDefault="00CC1768" w:rsidP="00B66F22">
      <w:pPr>
        <w:pStyle w:val="authors1"/>
        <w:spacing w:line="240" w:lineRule="auto"/>
        <w:ind w:left="720"/>
        <w:jc w:val="both"/>
        <w:rPr>
          <w:rFonts w:asciiTheme="minorHAnsi" w:hAnsiTheme="minorHAnsi"/>
        </w:rPr>
      </w:pPr>
    </w:p>
    <w:sectPr w:rsidR="00CC1768" w:rsidRPr="005D37A2" w:rsidSect="000572A6">
      <w:headerReference w:type="default" r:id="rId7"/>
      <w:pgSz w:w="11906" w:h="16838"/>
      <w:pgMar w:top="720" w:right="72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2CE6" w14:textId="77777777" w:rsidR="00005B41" w:rsidRDefault="00005B41" w:rsidP="001376B3">
      <w:r>
        <w:separator/>
      </w:r>
    </w:p>
  </w:endnote>
  <w:endnote w:type="continuationSeparator" w:id="0">
    <w:p w14:paraId="0876ED93" w14:textId="77777777" w:rsidR="00005B41" w:rsidRDefault="00005B41" w:rsidP="0013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7745" w14:textId="77777777" w:rsidR="00005B41" w:rsidRDefault="00005B41" w:rsidP="001376B3">
      <w:r>
        <w:separator/>
      </w:r>
    </w:p>
  </w:footnote>
  <w:footnote w:type="continuationSeparator" w:id="0">
    <w:p w14:paraId="20D44E81" w14:textId="77777777" w:rsidR="00005B41" w:rsidRDefault="00005B41" w:rsidP="0013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A748" w14:textId="1C8E6DFD" w:rsidR="001376B3" w:rsidRDefault="006D1D38" w:rsidP="001376B3">
    <w:pPr>
      <w:pStyle w:val="a3"/>
      <w:rPr>
        <w:lang w:val="en-US"/>
      </w:rPr>
    </w:pPr>
    <w:r>
      <w:rPr>
        <w:noProof/>
        <w:lang w:val="en-US"/>
      </w:rPr>
      <mc:AlternateContent>
        <mc:Choice Requires="wps">
          <w:drawing>
            <wp:anchor distT="0" distB="0" distL="114300" distR="114300" simplePos="0" relativeHeight="251664384" behindDoc="0" locked="0" layoutInCell="1" allowOverlap="1" wp14:anchorId="399CCF67" wp14:editId="1BE78963">
              <wp:simplePos x="0" y="0"/>
              <wp:positionH relativeFrom="column">
                <wp:posOffset>1087120</wp:posOffset>
              </wp:positionH>
              <wp:positionV relativeFrom="paragraph">
                <wp:posOffset>-287655</wp:posOffset>
              </wp:positionV>
              <wp:extent cx="5842635" cy="2266950"/>
              <wp:effectExtent l="1270" t="0" r="4445" b="1905"/>
              <wp:wrapNone/>
              <wp:docPr id="6042711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74F3" w14:textId="77777777" w:rsidR="00B36FCE" w:rsidRDefault="00A62621" w:rsidP="00B36FCE">
                          <w:pPr>
                            <w:jc w:val="center"/>
                            <w:rPr>
                              <w:sz w:val="24"/>
                            </w:rPr>
                          </w:pPr>
                          <w:r w:rsidRPr="00A62621">
                            <w:rPr>
                              <w:sz w:val="24"/>
                            </w:rPr>
                            <w:t xml:space="preserve">ΤΜΗΜΑ ΙΑΤΡΙΚΗΣ – ΤΜΗΜΑ ΕΠΙΣΤΗΜΗΣ ΦΥΣΙΚΗΣ ΑΓΩΓΗΣ &amp; ΑΘΛΗΤΙΣΜΟΥ </w:t>
                          </w:r>
                        </w:p>
                        <w:p w14:paraId="256F3C23" w14:textId="77777777" w:rsidR="00A62621" w:rsidRPr="00B36FCE" w:rsidRDefault="00A62621" w:rsidP="00B36FCE">
                          <w:pPr>
                            <w:jc w:val="center"/>
                            <w:rPr>
                              <w:sz w:val="24"/>
                            </w:rPr>
                          </w:pPr>
                          <w:r w:rsidRPr="00A62621">
                            <w:rPr>
                              <w:sz w:val="24"/>
                            </w:rPr>
                            <w:t>ΑΡΙΣΤΟΤΕΛΕΙΟ ΠΑΝΕΠΙΣΤΗΜΙΟ ΘΕΣΣΑΛΟΝΙΚΗΣ</w:t>
                          </w:r>
                        </w:p>
                        <w:p w14:paraId="3762C47C" w14:textId="77777777" w:rsidR="00A62621" w:rsidRPr="00B36FCE" w:rsidRDefault="00A62621" w:rsidP="00B36FCE">
                          <w:pPr>
                            <w:jc w:val="center"/>
                            <w:rPr>
                              <w:b/>
                              <w:sz w:val="24"/>
                            </w:rPr>
                          </w:pPr>
                          <w:proofErr w:type="spellStart"/>
                          <w:r w:rsidRPr="00A62621">
                            <w:rPr>
                              <w:b/>
                              <w:sz w:val="24"/>
                            </w:rPr>
                            <w:t>Διατμηματικό</w:t>
                          </w:r>
                          <w:proofErr w:type="spellEnd"/>
                          <w:r w:rsidR="0036465E">
                            <w:rPr>
                              <w:b/>
                              <w:sz w:val="24"/>
                            </w:rPr>
                            <w:t xml:space="preserve"> </w:t>
                          </w:r>
                          <w:r w:rsidRPr="00A62621">
                            <w:rPr>
                              <w:b/>
                              <w:sz w:val="24"/>
                            </w:rPr>
                            <w:t>Πρόγραμμα</w:t>
                          </w:r>
                          <w:r w:rsidR="0036465E">
                            <w:rPr>
                              <w:b/>
                              <w:sz w:val="24"/>
                            </w:rPr>
                            <w:t xml:space="preserve"> </w:t>
                          </w:r>
                          <w:r w:rsidRPr="00A62621">
                            <w:rPr>
                              <w:b/>
                              <w:sz w:val="24"/>
                            </w:rPr>
                            <w:t>Μεταπτυχιακών</w:t>
                          </w:r>
                          <w:r w:rsidR="0036465E">
                            <w:rPr>
                              <w:b/>
                              <w:sz w:val="24"/>
                            </w:rPr>
                            <w:t xml:space="preserve"> </w:t>
                          </w:r>
                          <w:r w:rsidRPr="00A62621">
                            <w:rPr>
                              <w:b/>
                              <w:sz w:val="24"/>
                            </w:rPr>
                            <w:t>Σπουδών</w:t>
                          </w:r>
                        </w:p>
                        <w:p w14:paraId="6318A49C" w14:textId="77777777" w:rsidR="00A62621" w:rsidRPr="00135B53" w:rsidRDefault="00CC1768" w:rsidP="00B36FCE">
                          <w:pPr>
                            <w:jc w:val="center"/>
                            <w:rPr>
                              <w:b/>
                              <w:lang w:val="en-US"/>
                            </w:rPr>
                          </w:pPr>
                          <w:r w:rsidRPr="00CC1768">
                            <w:rPr>
                              <w:b/>
                            </w:rPr>
                            <w:t>Άθληση</w:t>
                          </w:r>
                          <w:r w:rsidR="0036465E" w:rsidRPr="00135B53">
                            <w:rPr>
                              <w:b/>
                              <w:lang w:val="en-US"/>
                            </w:rPr>
                            <w:t xml:space="preserve"> </w:t>
                          </w:r>
                          <w:r w:rsidRPr="00CC1768">
                            <w:rPr>
                              <w:b/>
                            </w:rPr>
                            <w:t>και</w:t>
                          </w:r>
                          <w:r w:rsidR="0036465E" w:rsidRPr="00135B53">
                            <w:rPr>
                              <w:b/>
                              <w:lang w:val="en-US"/>
                            </w:rPr>
                            <w:t xml:space="preserve"> </w:t>
                          </w:r>
                          <w:r w:rsidRPr="00CC1768">
                            <w:rPr>
                              <w:b/>
                            </w:rPr>
                            <w:t>Υγεία</w:t>
                          </w:r>
                        </w:p>
                        <w:p w14:paraId="436FCD2A" w14:textId="77777777" w:rsidR="00A62621" w:rsidRPr="00135B53" w:rsidRDefault="00A62621" w:rsidP="00B36FCE">
                          <w:pPr>
                            <w:jc w:val="center"/>
                            <w:rPr>
                              <w:lang w:val="en-US"/>
                            </w:rPr>
                          </w:pPr>
                        </w:p>
                        <w:p w14:paraId="331E8B97" w14:textId="77777777" w:rsidR="00A62621" w:rsidRPr="00135B53" w:rsidRDefault="00A62621" w:rsidP="00B36FCE">
                          <w:pPr>
                            <w:jc w:val="center"/>
                            <w:rPr>
                              <w:sz w:val="24"/>
                              <w:lang w:val="en-US"/>
                            </w:rPr>
                          </w:pPr>
                          <w:r w:rsidRPr="00A62621">
                            <w:rPr>
                              <w:sz w:val="24"/>
                              <w:lang w:val="en-US"/>
                            </w:rPr>
                            <w:t>SCHOOL</w:t>
                          </w:r>
                          <w:r w:rsidRPr="00135B53">
                            <w:rPr>
                              <w:sz w:val="24"/>
                              <w:lang w:val="en-US"/>
                            </w:rPr>
                            <w:t xml:space="preserve"> </w:t>
                          </w:r>
                          <w:r w:rsidRPr="00A62621">
                            <w:rPr>
                              <w:sz w:val="24"/>
                              <w:lang w:val="en-US"/>
                            </w:rPr>
                            <w:t>OF</w:t>
                          </w:r>
                          <w:r w:rsidRPr="00135B53">
                            <w:rPr>
                              <w:sz w:val="24"/>
                              <w:lang w:val="en-US"/>
                            </w:rPr>
                            <w:t xml:space="preserve"> </w:t>
                          </w:r>
                          <w:r w:rsidRPr="00A62621">
                            <w:rPr>
                              <w:sz w:val="24"/>
                              <w:lang w:val="en-US"/>
                            </w:rPr>
                            <w:t>MEDICINE</w:t>
                          </w:r>
                          <w:r w:rsidRPr="00135B53">
                            <w:rPr>
                              <w:sz w:val="24"/>
                              <w:lang w:val="en-US"/>
                            </w:rPr>
                            <w:t xml:space="preserve"> – </w:t>
                          </w:r>
                          <w:r w:rsidRPr="00A62621">
                            <w:rPr>
                              <w:sz w:val="24"/>
                              <w:lang w:val="en-US"/>
                            </w:rPr>
                            <w:t>SCHOOL</w:t>
                          </w:r>
                          <w:r w:rsidRPr="00135B53">
                            <w:rPr>
                              <w:sz w:val="24"/>
                              <w:lang w:val="en-US"/>
                            </w:rPr>
                            <w:t xml:space="preserve"> </w:t>
                          </w:r>
                          <w:r w:rsidRPr="00A62621">
                            <w:rPr>
                              <w:sz w:val="24"/>
                              <w:lang w:val="en-US"/>
                            </w:rPr>
                            <w:t>OF</w:t>
                          </w:r>
                          <w:r w:rsidRPr="00135B53">
                            <w:rPr>
                              <w:sz w:val="24"/>
                              <w:lang w:val="en-US"/>
                            </w:rPr>
                            <w:t xml:space="preserve"> </w:t>
                          </w:r>
                          <w:r w:rsidRPr="00A62621">
                            <w:rPr>
                              <w:sz w:val="24"/>
                              <w:lang w:val="en-US"/>
                            </w:rPr>
                            <w:t>PHYSICAL</w:t>
                          </w:r>
                          <w:r w:rsidRPr="00135B53">
                            <w:rPr>
                              <w:sz w:val="24"/>
                              <w:lang w:val="en-US"/>
                            </w:rPr>
                            <w:t xml:space="preserve"> </w:t>
                          </w:r>
                          <w:r w:rsidRPr="00A62621">
                            <w:rPr>
                              <w:sz w:val="24"/>
                              <w:lang w:val="en-US"/>
                            </w:rPr>
                            <w:t>EDUCATION</w:t>
                          </w:r>
                          <w:r w:rsidRPr="00135B53">
                            <w:rPr>
                              <w:sz w:val="24"/>
                              <w:lang w:val="en-US"/>
                            </w:rPr>
                            <w:t xml:space="preserve"> &amp; </w:t>
                          </w:r>
                          <w:r w:rsidRPr="00A62621">
                            <w:rPr>
                              <w:sz w:val="24"/>
                              <w:lang w:val="en-US"/>
                            </w:rPr>
                            <w:t>SPORT</w:t>
                          </w:r>
                          <w:r w:rsidR="00CB0FE5">
                            <w:rPr>
                              <w:sz w:val="24"/>
                              <w:lang w:val="en-US"/>
                            </w:rPr>
                            <w:t>S</w:t>
                          </w:r>
                          <w:r w:rsidRPr="00135B53">
                            <w:rPr>
                              <w:sz w:val="24"/>
                              <w:lang w:val="en-US"/>
                            </w:rPr>
                            <w:t xml:space="preserve"> </w:t>
                          </w:r>
                          <w:r w:rsidRPr="00A62621">
                            <w:rPr>
                              <w:sz w:val="24"/>
                              <w:lang w:val="en-US"/>
                            </w:rPr>
                            <w:t>SCIENCE</w:t>
                          </w:r>
                        </w:p>
                        <w:p w14:paraId="35DDF6B3" w14:textId="77777777" w:rsidR="00B36FCE" w:rsidRPr="00B36FCE" w:rsidRDefault="00B36FCE" w:rsidP="00B36FCE">
                          <w:pPr>
                            <w:jc w:val="center"/>
                            <w:rPr>
                              <w:sz w:val="24"/>
                              <w:lang w:val="en-US"/>
                            </w:rPr>
                          </w:pPr>
                          <w:r>
                            <w:rPr>
                              <w:sz w:val="24"/>
                              <w:lang w:val="en-US"/>
                            </w:rPr>
                            <w:t>ARISTOTLE UNIVERSITY OF THESSALONIKI</w:t>
                          </w:r>
                        </w:p>
                        <w:p w14:paraId="1F4DF883" w14:textId="77777777" w:rsidR="00A62621" w:rsidRPr="00A62621" w:rsidRDefault="00A62621" w:rsidP="00B36FCE">
                          <w:pPr>
                            <w:jc w:val="center"/>
                            <w:rPr>
                              <w:b/>
                              <w:sz w:val="24"/>
                              <w:lang w:val="en-US"/>
                            </w:rPr>
                          </w:pPr>
                          <w:r w:rsidRPr="00A62621">
                            <w:rPr>
                              <w:b/>
                              <w:sz w:val="24"/>
                              <w:lang w:val="en-US"/>
                            </w:rPr>
                            <w:t>Inter School Graduate Program</w:t>
                          </w:r>
                        </w:p>
                        <w:p w14:paraId="0D437802" w14:textId="77777777" w:rsidR="00A62621" w:rsidRPr="00CC1768" w:rsidRDefault="00CC1768" w:rsidP="00B36FCE">
                          <w:pPr>
                            <w:jc w:val="center"/>
                            <w:rPr>
                              <w:b/>
                              <w:lang w:val="en-US"/>
                            </w:rPr>
                          </w:pPr>
                          <w:r w:rsidRPr="00CC1768">
                            <w:rPr>
                              <w:b/>
                              <w:lang w:val="en-US"/>
                            </w:rPr>
                            <w:t>Sport and Health</w:t>
                          </w:r>
                        </w:p>
                        <w:p w14:paraId="705FA3F7" w14:textId="77777777" w:rsidR="00A62621" w:rsidRDefault="00A62621" w:rsidP="00A62621">
                          <w:pPr>
                            <w:jc w:val="center"/>
                            <w:rPr>
                              <w:lang w:val="en-US"/>
                            </w:rPr>
                          </w:pPr>
                        </w:p>
                        <w:p w14:paraId="25CF349A" w14:textId="5C2F0273" w:rsidR="00AF6B9F" w:rsidRPr="00AF6B9F" w:rsidRDefault="00CC1768" w:rsidP="00A62621">
                          <w:pPr>
                            <w:jc w:val="center"/>
                            <w:rPr>
                              <w:lang w:val="en-US"/>
                            </w:rPr>
                          </w:pPr>
                          <w:proofErr w:type="spellStart"/>
                          <w:r>
                            <w:t>Τηλ</w:t>
                          </w:r>
                          <w:proofErr w:type="spellEnd"/>
                          <w:r w:rsidR="00A62621" w:rsidRPr="00AF6B9F">
                            <w:t xml:space="preserve"> 23</w:t>
                          </w:r>
                          <w:r w:rsidR="00AF6B9F" w:rsidRPr="00AF6B9F">
                            <w:t xml:space="preserve">0 </w:t>
                          </w:r>
                          <w:r w:rsidR="00AF6B9F">
                            <w:rPr>
                              <w:lang w:val="en-US"/>
                            </w:rPr>
                            <w:t>992184</w:t>
                          </w:r>
                        </w:p>
                        <w:p w14:paraId="583C629C" w14:textId="6E21E807" w:rsidR="00A62621" w:rsidRPr="00AF6B9F" w:rsidRDefault="00B36FCE" w:rsidP="00A62621">
                          <w:pPr>
                            <w:jc w:val="center"/>
                          </w:pPr>
                          <w:r>
                            <w:rPr>
                              <w:lang w:val="en-US"/>
                            </w:rPr>
                            <w:t>www</w:t>
                          </w:r>
                          <w:r w:rsidRPr="00AF6B9F">
                            <w:t>.</w:t>
                          </w:r>
                          <w:r w:rsidR="00A62621" w:rsidRPr="00A62621">
                            <w:rPr>
                              <w:lang w:val="en-US"/>
                            </w:rPr>
                            <w:t>master</w:t>
                          </w:r>
                          <w:r w:rsidR="00A62621" w:rsidRPr="00AF6B9F">
                            <w:t>-</w:t>
                          </w:r>
                          <w:r w:rsidR="00A62621" w:rsidRPr="00A62621">
                            <w:rPr>
                              <w:lang w:val="en-US"/>
                            </w:rPr>
                            <w:t>sport</w:t>
                          </w:r>
                          <w:r w:rsidR="003B5629" w:rsidRPr="00AF6B9F">
                            <w:t>-</w:t>
                          </w:r>
                          <w:r w:rsidR="00A62621" w:rsidRPr="00A62621">
                            <w:rPr>
                              <w:lang w:val="en-US"/>
                            </w:rPr>
                            <w:t>health</w:t>
                          </w:r>
                          <w:r w:rsidR="00A62621" w:rsidRPr="00AF6B9F">
                            <w:t>.</w:t>
                          </w:r>
                          <w:r w:rsidR="00A62621" w:rsidRPr="00A62621">
                            <w:rPr>
                              <w:lang w:val="en-US"/>
                            </w:rPr>
                            <w:t>gr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CCF67" id="_x0000_t202" coordsize="21600,21600" o:spt="202" path="m,l,21600r21600,l21600,xe">
              <v:stroke joinstyle="miter"/>
              <v:path gradientshapeok="t" o:connecttype="rect"/>
            </v:shapetype>
            <v:shape id="Text Box 5" o:spid="_x0000_s1026" type="#_x0000_t202" style="position:absolute;margin-left:85.6pt;margin-top:-22.65pt;width:460.0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" filled="f" stroked="f">
              <v:textbox>
                <w:txbxContent>
                  <w:p w14:paraId="168C74F3" w14:textId="77777777" w:rsidR="00B36FCE" w:rsidRDefault="00A62621" w:rsidP="00B36FCE">
                    <w:pPr>
                      <w:jc w:val="center"/>
                      <w:rPr>
                        <w:sz w:val="24"/>
                      </w:rPr>
                    </w:pPr>
                    <w:r w:rsidRPr="00A62621">
                      <w:rPr>
                        <w:sz w:val="24"/>
                      </w:rPr>
                      <w:t xml:space="preserve">ΤΜΗΜΑ ΙΑΤΡΙΚΗΣ – ΤΜΗΜΑ ΕΠΙΣΤΗΜΗΣ ΦΥΣΙΚΗΣ ΑΓΩΓΗΣ &amp; ΑΘΛΗΤΙΣΜΟΥ </w:t>
                    </w:r>
                  </w:p>
                  <w:p w14:paraId="256F3C23" w14:textId="77777777" w:rsidR="00A62621" w:rsidRPr="00B36FCE" w:rsidRDefault="00A62621" w:rsidP="00B36FCE">
                    <w:pPr>
                      <w:jc w:val="center"/>
                      <w:rPr>
                        <w:sz w:val="24"/>
                      </w:rPr>
                    </w:pPr>
                    <w:r w:rsidRPr="00A62621">
                      <w:rPr>
                        <w:sz w:val="24"/>
                      </w:rPr>
                      <w:t>ΑΡΙΣΤΟΤΕΛΕΙΟ ΠΑΝΕΠΙΣΤΗΜΙΟ ΘΕΣΣΑΛΟΝΙΚΗΣ</w:t>
                    </w:r>
                  </w:p>
                  <w:p w14:paraId="3762C47C" w14:textId="77777777" w:rsidR="00A62621" w:rsidRPr="00B36FCE" w:rsidRDefault="00A62621" w:rsidP="00B36FCE">
                    <w:pPr>
                      <w:jc w:val="center"/>
                      <w:rPr>
                        <w:b/>
                        <w:sz w:val="24"/>
                      </w:rPr>
                    </w:pPr>
                    <w:proofErr w:type="spellStart"/>
                    <w:r w:rsidRPr="00A62621">
                      <w:rPr>
                        <w:b/>
                        <w:sz w:val="24"/>
                      </w:rPr>
                      <w:t>Διατμηματικό</w:t>
                    </w:r>
                    <w:proofErr w:type="spellEnd"/>
                    <w:r w:rsidR="0036465E">
                      <w:rPr>
                        <w:b/>
                        <w:sz w:val="24"/>
                      </w:rPr>
                      <w:t xml:space="preserve"> </w:t>
                    </w:r>
                    <w:r w:rsidRPr="00A62621">
                      <w:rPr>
                        <w:b/>
                        <w:sz w:val="24"/>
                      </w:rPr>
                      <w:t>Πρόγραμμα</w:t>
                    </w:r>
                    <w:r w:rsidR="0036465E">
                      <w:rPr>
                        <w:b/>
                        <w:sz w:val="24"/>
                      </w:rPr>
                      <w:t xml:space="preserve"> </w:t>
                    </w:r>
                    <w:r w:rsidRPr="00A62621">
                      <w:rPr>
                        <w:b/>
                        <w:sz w:val="24"/>
                      </w:rPr>
                      <w:t>Μεταπτυχιακών</w:t>
                    </w:r>
                    <w:r w:rsidR="0036465E">
                      <w:rPr>
                        <w:b/>
                        <w:sz w:val="24"/>
                      </w:rPr>
                      <w:t xml:space="preserve"> </w:t>
                    </w:r>
                    <w:r w:rsidRPr="00A62621">
                      <w:rPr>
                        <w:b/>
                        <w:sz w:val="24"/>
                      </w:rPr>
                      <w:t>Σπουδών</w:t>
                    </w:r>
                  </w:p>
                  <w:p w14:paraId="6318A49C" w14:textId="77777777" w:rsidR="00A62621" w:rsidRPr="00135B53" w:rsidRDefault="00CC1768" w:rsidP="00B36FCE">
                    <w:pPr>
                      <w:jc w:val="center"/>
                      <w:rPr>
                        <w:b/>
                        <w:lang w:val="en-US"/>
                      </w:rPr>
                    </w:pPr>
                    <w:r w:rsidRPr="00CC1768">
                      <w:rPr>
                        <w:b/>
                      </w:rPr>
                      <w:t>Άθληση</w:t>
                    </w:r>
                    <w:r w:rsidR="0036465E" w:rsidRPr="00135B53">
                      <w:rPr>
                        <w:b/>
                        <w:lang w:val="en-US"/>
                      </w:rPr>
                      <w:t xml:space="preserve"> </w:t>
                    </w:r>
                    <w:r w:rsidRPr="00CC1768">
                      <w:rPr>
                        <w:b/>
                      </w:rPr>
                      <w:t>και</w:t>
                    </w:r>
                    <w:r w:rsidR="0036465E" w:rsidRPr="00135B53">
                      <w:rPr>
                        <w:b/>
                        <w:lang w:val="en-US"/>
                      </w:rPr>
                      <w:t xml:space="preserve"> </w:t>
                    </w:r>
                    <w:r w:rsidRPr="00CC1768">
                      <w:rPr>
                        <w:b/>
                      </w:rPr>
                      <w:t>Υγεία</w:t>
                    </w:r>
                  </w:p>
                  <w:p w14:paraId="436FCD2A" w14:textId="77777777" w:rsidR="00A62621" w:rsidRPr="00135B53" w:rsidRDefault="00A62621" w:rsidP="00B36FCE">
                    <w:pPr>
                      <w:jc w:val="center"/>
                      <w:rPr>
                        <w:lang w:val="en-US"/>
                      </w:rPr>
                    </w:pPr>
                  </w:p>
                  <w:p w14:paraId="331E8B97" w14:textId="77777777" w:rsidR="00A62621" w:rsidRPr="00135B53" w:rsidRDefault="00A62621" w:rsidP="00B36FCE">
                    <w:pPr>
                      <w:jc w:val="center"/>
                      <w:rPr>
                        <w:sz w:val="24"/>
                        <w:lang w:val="en-US"/>
                      </w:rPr>
                    </w:pPr>
                    <w:r w:rsidRPr="00A62621">
                      <w:rPr>
                        <w:sz w:val="24"/>
                        <w:lang w:val="en-US"/>
                      </w:rPr>
                      <w:t>SCHOOL</w:t>
                    </w:r>
                    <w:r w:rsidRPr="00135B53">
                      <w:rPr>
                        <w:sz w:val="24"/>
                        <w:lang w:val="en-US"/>
                      </w:rPr>
                      <w:t xml:space="preserve"> </w:t>
                    </w:r>
                    <w:r w:rsidRPr="00A62621">
                      <w:rPr>
                        <w:sz w:val="24"/>
                        <w:lang w:val="en-US"/>
                      </w:rPr>
                      <w:t>OF</w:t>
                    </w:r>
                    <w:r w:rsidRPr="00135B53">
                      <w:rPr>
                        <w:sz w:val="24"/>
                        <w:lang w:val="en-US"/>
                      </w:rPr>
                      <w:t xml:space="preserve"> </w:t>
                    </w:r>
                    <w:r w:rsidRPr="00A62621">
                      <w:rPr>
                        <w:sz w:val="24"/>
                        <w:lang w:val="en-US"/>
                      </w:rPr>
                      <w:t>MEDICINE</w:t>
                    </w:r>
                    <w:r w:rsidRPr="00135B53">
                      <w:rPr>
                        <w:sz w:val="24"/>
                        <w:lang w:val="en-US"/>
                      </w:rPr>
                      <w:t xml:space="preserve"> – </w:t>
                    </w:r>
                    <w:r w:rsidRPr="00A62621">
                      <w:rPr>
                        <w:sz w:val="24"/>
                        <w:lang w:val="en-US"/>
                      </w:rPr>
                      <w:t>SCHOOL</w:t>
                    </w:r>
                    <w:r w:rsidRPr="00135B53">
                      <w:rPr>
                        <w:sz w:val="24"/>
                        <w:lang w:val="en-US"/>
                      </w:rPr>
                      <w:t xml:space="preserve"> </w:t>
                    </w:r>
                    <w:r w:rsidRPr="00A62621">
                      <w:rPr>
                        <w:sz w:val="24"/>
                        <w:lang w:val="en-US"/>
                      </w:rPr>
                      <w:t>OF</w:t>
                    </w:r>
                    <w:r w:rsidRPr="00135B53">
                      <w:rPr>
                        <w:sz w:val="24"/>
                        <w:lang w:val="en-US"/>
                      </w:rPr>
                      <w:t xml:space="preserve"> </w:t>
                    </w:r>
                    <w:r w:rsidRPr="00A62621">
                      <w:rPr>
                        <w:sz w:val="24"/>
                        <w:lang w:val="en-US"/>
                      </w:rPr>
                      <w:t>PHYSICAL</w:t>
                    </w:r>
                    <w:r w:rsidRPr="00135B53">
                      <w:rPr>
                        <w:sz w:val="24"/>
                        <w:lang w:val="en-US"/>
                      </w:rPr>
                      <w:t xml:space="preserve"> </w:t>
                    </w:r>
                    <w:r w:rsidRPr="00A62621">
                      <w:rPr>
                        <w:sz w:val="24"/>
                        <w:lang w:val="en-US"/>
                      </w:rPr>
                      <w:t>EDUCATION</w:t>
                    </w:r>
                    <w:r w:rsidRPr="00135B53">
                      <w:rPr>
                        <w:sz w:val="24"/>
                        <w:lang w:val="en-US"/>
                      </w:rPr>
                      <w:t xml:space="preserve"> &amp; </w:t>
                    </w:r>
                    <w:r w:rsidRPr="00A62621">
                      <w:rPr>
                        <w:sz w:val="24"/>
                        <w:lang w:val="en-US"/>
                      </w:rPr>
                      <w:t>SPORT</w:t>
                    </w:r>
                    <w:r w:rsidR="00CB0FE5">
                      <w:rPr>
                        <w:sz w:val="24"/>
                        <w:lang w:val="en-US"/>
                      </w:rPr>
                      <w:t>S</w:t>
                    </w:r>
                    <w:r w:rsidRPr="00135B53">
                      <w:rPr>
                        <w:sz w:val="24"/>
                        <w:lang w:val="en-US"/>
                      </w:rPr>
                      <w:t xml:space="preserve"> </w:t>
                    </w:r>
                    <w:r w:rsidRPr="00A62621">
                      <w:rPr>
                        <w:sz w:val="24"/>
                        <w:lang w:val="en-US"/>
                      </w:rPr>
                      <w:t>SCIENCE</w:t>
                    </w:r>
                  </w:p>
                  <w:p w14:paraId="35DDF6B3" w14:textId="77777777" w:rsidR="00B36FCE" w:rsidRPr="00B36FCE" w:rsidRDefault="00B36FCE" w:rsidP="00B36FCE">
                    <w:pPr>
                      <w:jc w:val="center"/>
                      <w:rPr>
                        <w:sz w:val="24"/>
                        <w:lang w:val="en-US"/>
                      </w:rPr>
                    </w:pPr>
                    <w:r>
                      <w:rPr>
                        <w:sz w:val="24"/>
                        <w:lang w:val="en-US"/>
                      </w:rPr>
                      <w:t>ARISTOTLE UNIVERSITY OF THESSALONIKI</w:t>
                    </w:r>
                  </w:p>
                  <w:p w14:paraId="1F4DF883" w14:textId="77777777" w:rsidR="00A62621" w:rsidRPr="00A62621" w:rsidRDefault="00A62621" w:rsidP="00B36FCE">
                    <w:pPr>
                      <w:jc w:val="center"/>
                      <w:rPr>
                        <w:b/>
                        <w:sz w:val="24"/>
                        <w:lang w:val="en-US"/>
                      </w:rPr>
                    </w:pPr>
                    <w:r w:rsidRPr="00A62621">
                      <w:rPr>
                        <w:b/>
                        <w:sz w:val="24"/>
                        <w:lang w:val="en-US"/>
                      </w:rPr>
                      <w:t>Inter School Graduate Program</w:t>
                    </w:r>
                  </w:p>
                  <w:p w14:paraId="0D437802" w14:textId="77777777" w:rsidR="00A62621" w:rsidRPr="00CC1768" w:rsidRDefault="00CC1768" w:rsidP="00B36FCE">
                    <w:pPr>
                      <w:jc w:val="center"/>
                      <w:rPr>
                        <w:b/>
                        <w:lang w:val="en-US"/>
                      </w:rPr>
                    </w:pPr>
                    <w:r w:rsidRPr="00CC1768">
                      <w:rPr>
                        <w:b/>
                        <w:lang w:val="en-US"/>
                      </w:rPr>
                      <w:t>Sport and Health</w:t>
                    </w:r>
                  </w:p>
                  <w:p w14:paraId="705FA3F7" w14:textId="77777777" w:rsidR="00A62621" w:rsidRDefault="00A62621" w:rsidP="00A62621">
                    <w:pPr>
                      <w:jc w:val="center"/>
                      <w:rPr>
                        <w:lang w:val="en-US"/>
                      </w:rPr>
                    </w:pPr>
                  </w:p>
                  <w:p w14:paraId="25CF349A" w14:textId="5C2F0273" w:rsidR="00AF6B9F" w:rsidRPr="00AF6B9F" w:rsidRDefault="00CC1768" w:rsidP="00A62621">
                    <w:pPr>
                      <w:jc w:val="center"/>
                      <w:rPr>
                        <w:lang w:val="en-US"/>
                      </w:rPr>
                    </w:pPr>
                    <w:proofErr w:type="spellStart"/>
                    <w:r>
                      <w:t>Τηλ</w:t>
                    </w:r>
                    <w:proofErr w:type="spellEnd"/>
                    <w:r w:rsidR="00A62621" w:rsidRPr="00AF6B9F">
                      <w:t xml:space="preserve"> 23</w:t>
                    </w:r>
                    <w:r w:rsidR="00AF6B9F" w:rsidRPr="00AF6B9F">
                      <w:t xml:space="preserve">0 </w:t>
                    </w:r>
                    <w:r w:rsidR="00AF6B9F">
                      <w:rPr>
                        <w:lang w:val="en-US"/>
                      </w:rPr>
                      <w:t>992184</w:t>
                    </w:r>
                  </w:p>
                  <w:p w14:paraId="583C629C" w14:textId="6E21E807" w:rsidR="00A62621" w:rsidRPr="00AF6B9F" w:rsidRDefault="00B36FCE" w:rsidP="00A62621">
                    <w:pPr>
                      <w:jc w:val="center"/>
                    </w:pPr>
                    <w:r>
                      <w:rPr>
                        <w:lang w:val="en-US"/>
                      </w:rPr>
                      <w:t>www</w:t>
                    </w:r>
                    <w:r w:rsidRPr="00AF6B9F">
                      <w:t>.</w:t>
                    </w:r>
                    <w:r w:rsidR="00A62621" w:rsidRPr="00A62621">
                      <w:rPr>
                        <w:lang w:val="en-US"/>
                      </w:rPr>
                      <w:t>master</w:t>
                    </w:r>
                    <w:r w:rsidR="00A62621" w:rsidRPr="00AF6B9F">
                      <w:t>-</w:t>
                    </w:r>
                    <w:r w:rsidR="00A62621" w:rsidRPr="00A62621">
                      <w:rPr>
                        <w:lang w:val="en-US"/>
                      </w:rPr>
                      <w:t>sport</w:t>
                    </w:r>
                    <w:r w:rsidR="003B5629" w:rsidRPr="00AF6B9F">
                      <w:t>-</w:t>
                    </w:r>
                    <w:r w:rsidR="00A62621" w:rsidRPr="00A62621">
                      <w:rPr>
                        <w:lang w:val="en-US"/>
                      </w:rPr>
                      <w:t>health</w:t>
                    </w:r>
                    <w:r w:rsidR="00A62621" w:rsidRPr="00AF6B9F">
                      <w:t>.</w:t>
                    </w:r>
                    <w:r w:rsidR="00A62621" w:rsidRPr="00A62621">
                      <w:rPr>
                        <w:lang w:val="en-US"/>
                      </w:rPr>
                      <w:t>gr</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4FCD7D75" wp14:editId="238D04D8">
              <wp:simplePos x="0" y="0"/>
              <wp:positionH relativeFrom="column">
                <wp:posOffset>-220980</wp:posOffset>
              </wp:positionH>
              <wp:positionV relativeFrom="paragraph">
                <wp:posOffset>-259080</wp:posOffset>
              </wp:positionV>
              <wp:extent cx="1278255" cy="2105025"/>
              <wp:effectExtent l="7620" t="7620" r="9525" b="11430"/>
              <wp:wrapNone/>
              <wp:docPr id="604112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105025"/>
                      </a:xfrm>
                      <a:prstGeom prst="rect">
                        <a:avLst/>
                      </a:prstGeom>
                      <a:noFill/>
                      <a:ln w="127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06FBF9" w14:textId="77777777"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10"/>
                            </w:rPr>
                            <w:t>ΑΡΙΣΤΟΤΕΛΕΙΟ</w:t>
                          </w:r>
                        </w:p>
                        <w:p w14:paraId="2AFD65A9" w14:textId="77777777" w:rsidR="001376B3" w:rsidRPr="001376B3" w:rsidRDefault="001376B3" w:rsidP="001376B3">
                          <w:pPr>
                            <w:widowControl w:val="0"/>
                            <w:shd w:val="clear" w:color="auto" w:fill="FFFFFF"/>
                            <w:autoSpaceDE w:val="0"/>
                            <w:autoSpaceDN w:val="0"/>
                            <w:adjustRightInd w:val="0"/>
                            <w:jc w:val="center"/>
                            <w:rPr>
                              <w:rFonts w:ascii="Arial" w:hAnsi="Arial" w:cs="Arial"/>
                              <w:b/>
                              <w:bCs/>
                              <w:spacing w:val="-1"/>
                            </w:rPr>
                          </w:pPr>
                          <w:r w:rsidRPr="001376B3">
                            <w:rPr>
                              <w:rFonts w:ascii="Arial" w:hAnsi="Arial" w:cs="Arial"/>
                              <w:b/>
                              <w:bCs/>
                              <w:spacing w:val="-1"/>
                            </w:rPr>
                            <w:t>ΠΑΝΕΠΙΣΤΗΜΙΟ</w:t>
                          </w:r>
                        </w:p>
                        <w:p w14:paraId="5631D4F1" w14:textId="77777777" w:rsidR="001376B3" w:rsidRDefault="001376B3" w:rsidP="001376B3">
                          <w:pPr>
                            <w:widowControl w:val="0"/>
                            <w:shd w:val="clear" w:color="auto" w:fill="FFFFFF"/>
                            <w:autoSpaceDE w:val="0"/>
                            <w:autoSpaceDN w:val="0"/>
                            <w:adjustRightInd w:val="0"/>
                            <w:jc w:val="center"/>
                            <w:rPr>
                              <w:rFonts w:ascii="Arial" w:hAnsi="Arial" w:cs="Arial"/>
                              <w:b/>
                              <w:bCs/>
                              <w:spacing w:val="-2"/>
                              <w:lang w:val="en-US"/>
                            </w:rPr>
                          </w:pPr>
                          <w:r w:rsidRPr="001376B3">
                            <w:rPr>
                              <w:rFonts w:ascii="Arial" w:hAnsi="Arial" w:cs="Arial"/>
                              <w:b/>
                              <w:bCs/>
                              <w:spacing w:val="-2"/>
                            </w:rPr>
                            <w:t>ΘΕΣΣΑΛΟΝΙΚΗΣ</w:t>
                          </w:r>
                        </w:p>
                        <w:p w14:paraId="50C30581" w14:textId="77777777" w:rsidR="001376B3" w:rsidRPr="001376B3" w:rsidRDefault="000A2E24" w:rsidP="000A2E24">
                          <w:pPr>
                            <w:widowControl w:val="0"/>
                            <w:shd w:val="clear" w:color="auto" w:fill="FFFFFF"/>
                            <w:autoSpaceDE w:val="0"/>
                            <w:autoSpaceDN w:val="0"/>
                            <w:adjustRightInd w:val="0"/>
                            <w:jc w:val="center"/>
                            <w:rPr>
                              <w:rFonts w:ascii="Arial" w:hAnsi="Arial" w:cs="Arial"/>
                            </w:rPr>
                          </w:pPr>
                          <w:r>
                            <w:rPr>
                              <w:rFonts w:ascii="Arial" w:hAnsi="Arial" w:cs="Arial"/>
                              <w:noProof/>
                            </w:rPr>
                            <w:drawing>
                              <wp:inline distT="0" distB="0" distL="0" distR="0" wp14:anchorId="70C9B919" wp14:editId="05CED6EB">
                                <wp:extent cx="1082675" cy="1083748"/>
                                <wp:effectExtent l="19050" t="0" r="317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2675" cy="1083748"/>
                                        </a:xfrm>
                                        <a:prstGeom prst="rect">
                                          <a:avLst/>
                                        </a:prstGeom>
                                        <a:noFill/>
                                        <a:ln w="9525">
                                          <a:noFill/>
                                          <a:miter lim="800000"/>
                                          <a:headEnd/>
                                          <a:tailEnd/>
                                        </a:ln>
                                      </pic:spPr>
                                    </pic:pic>
                                  </a:graphicData>
                                </a:graphic>
                              </wp:inline>
                            </w:drawing>
                          </w:r>
                        </w:p>
                        <w:p w14:paraId="64B70B8A" w14:textId="77777777"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35"/>
                              <w:w w:val="115"/>
                              <w:lang w:val="en-US"/>
                            </w:rPr>
                            <w:t>ARISTOTLE</w:t>
                          </w:r>
                        </w:p>
                        <w:p w14:paraId="5D4299A1" w14:textId="77777777" w:rsidR="001376B3" w:rsidRPr="001376B3" w:rsidRDefault="001376B3" w:rsidP="001376B3">
                          <w:pPr>
                            <w:widowControl w:val="0"/>
                            <w:shd w:val="clear" w:color="auto" w:fill="FFFFFF"/>
                            <w:autoSpaceDE w:val="0"/>
                            <w:autoSpaceDN w:val="0"/>
                            <w:adjustRightInd w:val="0"/>
                            <w:jc w:val="center"/>
                            <w:rPr>
                              <w:rFonts w:ascii="Arial" w:hAnsi="Arial" w:cs="Arial"/>
                              <w:b/>
                              <w:bCs/>
                              <w:spacing w:val="-15"/>
                              <w:w w:val="115"/>
                            </w:rPr>
                          </w:pPr>
                          <w:r w:rsidRPr="001376B3">
                            <w:rPr>
                              <w:rFonts w:ascii="Arial" w:hAnsi="Arial" w:cs="Arial"/>
                              <w:b/>
                              <w:bCs/>
                              <w:spacing w:val="-15"/>
                              <w:w w:val="115"/>
                              <w:lang w:val="en-US"/>
                            </w:rPr>
                            <w:t>UNIVERSITYOF</w:t>
                          </w:r>
                        </w:p>
                        <w:p w14:paraId="5F0C8FED" w14:textId="77777777" w:rsidR="001376B3" w:rsidRPr="001376B3" w:rsidRDefault="001376B3" w:rsidP="001376B3">
                          <w:pPr>
                            <w:widowControl w:val="0"/>
                            <w:shd w:val="clear" w:color="auto" w:fill="FFFFFF"/>
                            <w:autoSpaceDE w:val="0"/>
                            <w:autoSpaceDN w:val="0"/>
                            <w:adjustRightInd w:val="0"/>
                            <w:jc w:val="center"/>
                            <w:rPr>
                              <w:rFonts w:ascii="Arial" w:hAnsi="Arial" w:cs="Arial"/>
                              <w:lang w:val="en-US"/>
                            </w:rPr>
                          </w:pPr>
                          <w:r w:rsidRPr="001376B3">
                            <w:rPr>
                              <w:rFonts w:ascii="Arial" w:hAnsi="Arial" w:cs="Arial"/>
                              <w:b/>
                              <w:bCs/>
                              <w:spacing w:val="-12"/>
                              <w:w w:val="115"/>
                              <w:lang w:val="en-US"/>
                            </w:rPr>
                            <w:t>THESSALONIKI</w:t>
                          </w:r>
                        </w:p>
                        <w:p w14:paraId="7FFA5A26" w14:textId="77777777" w:rsidR="001376B3" w:rsidRDefault="001376B3" w:rsidP="001376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D7D75" id="Text Box 3" o:spid="_x0000_s1027" type="#_x0000_t202" style="position:absolute;margin-left:-17.4pt;margin-top:-20.4pt;width:100.6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" filled="f" strokecolor="#c0504d [3205]" strokeweight="1pt">
              <v:textbox>
                <w:txbxContent>
                  <w:p w14:paraId="5406FBF9" w14:textId="77777777"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10"/>
                      </w:rPr>
                      <w:t>ΑΡΙΣΤΟΤΕΛΕΙΟ</w:t>
                    </w:r>
                  </w:p>
                  <w:p w14:paraId="2AFD65A9" w14:textId="77777777" w:rsidR="001376B3" w:rsidRPr="001376B3" w:rsidRDefault="001376B3" w:rsidP="001376B3">
                    <w:pPr>
                      <w:widowControl w:val="0"/>
                      <w:shd w:val="clear" w:color="auto" w:fill="FFFFFF"/>
                      <w:autoSpaceDE w:val="0"/>
                      <w:autoSpaceDN w:val="0"/>
                      <w:adjustRightInd w:val="0"/>
                      <w:jc w:val="center"/>
                      <w:rPr>
                        <w:rFonts w:ascii="Arial" w:hAnsi="Arial" w:cs="Arial"/>
                        <w:b/>
                        <w:bCs/>
                        <w:spacing w:val="-1"/>
                      </w:rPr>
                    </w:pPr>
                    <w:r w:rsidRPr="001376B3">
                      <w:rPr>
                        <w:rFonts w:ascii="Arial" w:hAnsi="Arial" w:cs="Arial"/>
                        <w:b/>
                        <w:bCs/>
                        <w:spacing w:val="-1"/>
                      </w:rPr>
                      <w:t>ΠΑΝΕΠΙΣΤΗΜΙΟ</w:t>
                    </w:r>
                  </w:p>
                  <w:p w14:paraId="5631D4F1" w14:textId="77777777" w:rsidR="001376B3" w:rsidRDefault="001376B3" w:rsidP="001376B3">
                    <w:pPr>
                      <w:widowControl w:val="0"/>
                      <w:shd w:val="clear" w:color="auto" w:fill="FFFFFF"/>
                      <w:autoSpaceDE w:val="0"/>
                      <w:autoSpaceDN w:val="0"/>
                      <w:adjustRightInd w:val="0"/>
                      <w:jc w:val="center"/>
                      <w:rPr>
                        <w:rFonts w:ascii="Arial" w:hAnsi="Arial" w:cs="Arial"/>
                        <w:b/>
                        <w:bCs/>
                        <w:spacing w:val="-2"/>
                        <w:lang w:val="en-US"/>
                      </w:rPr>
                    </w:pPr>
                    <w:r w:rsidRPr="001376B3">
                      <w:rPr>
                        <w:rFonts w:ascii="Arial" w:hAnsi="Arial" w:cs="Arial"/>
                        <w:b/>
                        <w:bCs/>
                        <w:spacing w:val="-2"/>
                      </w:rPr>
                      <w:t>ΘΕΣΣΑΛΟΝΙΚΗΣ</w:t>
                    </w:r>
                  </w:p>
                  <w:p w14:paraId="50C30581" w14:textId="77777777" w:rsidR="001376B3" w:rsidRPr="001376B3" w:rsidRDefault="000A2E24" w:rsidP="000A2E24">
                    <w:pPr>
                      <w:widowControl w:val="0"/>
                      <w:shd w:val="clear" w:color="auto" w:fill="FFFFFF"/>
                      <w:autoSpaceDE w:val="0"/>
                      <w:autoSpaceDN w:val="0"/>
                      <w:adjustRightInd w:val="0"/>
                      <w:jc w:val="center"/>
                      <w:rPr>
                        <w:rFonts w:ascii="Arial" w:hAnsi="Arial" w:cs="Arial"/>
                      </w:rPr>
                    </w:pPr>
                    <w:r>
                      <w:rPr>
                        <w:rFonts w:ascii="Arial" w:hAnsi="Arial" w:cs="Arial"/>
                        <w:noProof/>
                      </w:rPr>
                      <w:drawing>
                        <wp:inline distT="0" distB="0" distL="0" distR="0" wp14:anchorId="70C9B919" wp14:editId="05CED6EB">
                          <wp:extent cx="1082675" cy="1083748"/>
                          <wp:effectExtent l="19050" t="0" r="317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2675" cy="1083748"/>
                                  </a:xfrm>
                                  <a:prstGeom prst="rect">
                                    <a:avLst/>
                                  </a:prstGeom>
                                  <a:noFill/>
                                  <a:ln w="9525">
                                    <a:noFill/>
                                    <a:miter lim="800000"/>
                                    <a:headEnd/>
                                    <a:tailEnd/>
                                  </a:ln>
                                </pic:spPr>
                              </pic:pic>
                            </a:graphicData>
                          </a:graphic>
                        </wp:inline>
                      </w:drawing>
                    </w:r>
                  </w:p>
                  <w:p w14:paraId="64B70B8A" w14:textId="77777777"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35"/>
                        <w:w w:val="115"/>
                        <w:lang w:val="en-US"/>
                      </w:rPr>
                      <w:t>ARISTOTLE</w:t>
                    </w:r>
                  </w:p>
                  <w:p w14:paraId="5D4299A1" w14:textId="77777777" w:rsidR="001376B3" w:rsidRPr="001376B3" w:rsidRDefault="001376B3" w:rsidP="001376B3">
                    <w:pPr>
                      <w:widowControl w:val="0"/>
                      <w:shd w:val="clear" w:color="auto" w:fill="FFFFFF"/>
                      <w:autoSpaceDE w:val="0"/>
                      <w:autoSpaceDN w:val="0"/>
                      <w:adjustRightInd w:val="0"/>
                      <w:jc w:val="center"/>
                      <w:rPr>
                        <w:rFonts w:ascii="Arial" w:hAnsi="Arial" w:cs="Arial"/>
                        <w:b/>
                        <w:bCs/>
                        <w:spacing w:val="-15"/>
                        <w:w w:val="115"/>
                      </w:rPr>
                    </w:pPr>
                    <w:r w:rsidRPr="001376B3">
                      <w:rPr>
                        <w:rFonts w:ascii="Arial" w:hAnsi="Arial" w:cs="Arial"/>
                        <w:b/>
                        <w:bCs/>
                        <w:spacing w:val="-15"/>
                        <w:w w:val="115"/>
                        <w:lang w:val="en-US"/>
                      </w:rPr>
                      <w:t>UNIVERSITYOF</w:t>
                    </w:r>
                  </w:p>
                  <w:p w14:paraId="5F0C8FED" w14:textId="77777777" w:rsidR="001376B3" w:rsidRPr="001376B3" w:rsidRDefault="001376B3" w:rsidP="001376B3">
                    <w:pPr>
                      <w:widowControl w:val="0"/>
                      <w:shd w:val="clear" w:color="auto" w:fill="FFFFFF"/>
                      <w:autoSpaceDE w:val="0"/>
                      <w:autoSpaceDN w:val="0"/>
                      <w:adjustRightInd w:val="0"/>
                      <w:jc w:val="center"/>
                      <w:rPr>
                        <w:rFonts w:ascii="Arial" w:hAnsi="Arial" w:cs="Arial"/>
                        <w:lang w:val="en-US"/>
                      </w:rPr>
                    </w:pPr>
                    <w:r w:rsidRPr="001376B3">
                      <w:rPr>
                        <w:rFonts w:ascii="Arial" w:hAnsi="Arial" w:cs="Arial"/>
                        <w:b/>
                        <w:bCs/>
                        <w:spacing w:val="-12"/>
                        <w:w w:val="115"/>
                        <w:lang w:val="en-US"/>
                      </w:rPr>
                      <w:t>THESSALONIKI</w:t>
                    </w:r>
                  </w:p>
                  <w:p w14:paraId="7FFA5A26" w14:textId="77777777" w:rsidR="001376B3" w:rsidRDefault="001376B3" w:rsidP="001376B3"/>
                </w:txbxContent>
              </v:textbox>
            </v:shape>
          </w:pict>
        </mc:Fallback>
      </mc:AlternateContent>
    </w:r>
  </w:p>
  <w:p w14:paraId="2C192590" w14:textId="77777777" w:rsidR="001376B3" w:rsidRDefault="001376B3" w:rsidP="001376B3">
    <w:pPr>
      <w:pStyle w:val="a3"/>
      <w:rPr>
        <w:lang w:val="en-US"/>
      </w:rPr>
    </w:pPr>
  </w:p>
  <w:p w14:paraId="5BC2C5D4" w14:textId="77777777" w:rsidR="001376B3" w:rsidRDefault="001376B3" w:rsidP="001376B3">
    <w:pPr>
      <w:pStyle w:val="a3"/>
      <w:rPr>
        <w:lang w:val="en-US"/>
      </w:rPr>
    </w:pPr>
  </w:p>
  <w:p w14:paraId="5A2C2F8E" w14:textId="77777777" w:rsidR="001376B3" w:rsidRDefault="001376B3" w:rsidP="001376B3">
    <w:pPr>
      <w:pStyle w:val="a3"/>
      <w:rPr>
        <w:lang w:val="en-US"/>
      </w:rPr>
    </w:pPr>
  </w:p>
  <w:p w14:paraId="6C2936BF" w14:textId="77777777" w:rsidR="001376B3" w:rsidRDefault="001376B3" w:rsidP="001376B3">
    <w:pPr>
      <w:pStyle w:val="a3"/>
      <w:rPr>
        <w:lang w:val="en-US"/>
      </w:rPr>
    </w:pPr>
  </w:p>
  <w:p w14:paraId="04262744" w14:textId="77777777" w:rsidR="001376B3" w:rsidRDefault="001376B3" w:rsidP="001376B3">
    <w:pPr>
      <w:pStyle w:val="a3"/>
      <w:rPr>
        <w:lang w:val="en-US"/>
      </w:rPr>
    </w:pPr>
  </w:p>
  <w:p w14:paraId="46BD0224" w14:textId="77777777" w:rsidR="001376B3" w:rsidRDefault="001376B3" w:rsidP="001376B3">
    <w:pPr>
      <w:pStyle w:val="a3"/>
      <w:rPr>
        <w:lang w:val="en-US"/>
      </w:rPr>
    </w:pPr>
  </w:p>
  <w:p w14:paraId="5C07FFE2" w14:textId="77777777" w:rsidR="001376B3" w:rsidRDefault="001376B3" w:rsidP="001376B3">
    <w:pPr>
      <w:pStyle w:val="a3"/>
      <w:rPr>
        <w:lang w:val="en-US"/>
      </w:rPr>
    </w:pPr>
  </w:p>
  <w:p w14:paraId="39F07504" w14:textId="796D8AC0" w:rsidR="001376B3" w:rsidRDefault="006D1D38" w:rsidP="001376B3">
    <w:pPr>
      <w:pStyle w:val="a3"/>
      <w:rPr>
        <w:lang w:val="en-US"/>
      </w:rPr>
    </w:pPr>
    <w:r>
      <w:rPr>
        <w:noProof/>
        <w:lang w:eastAsia="el-GR"/>
      </w:rPr>
      <mc:AlternateContent>
        <mc:Choice Requires="wps">
          <w:drawing>
            <wp:anchor distT="0" distB="0" distL="114300" distR="114300" simplePos="0" relativeHeight="251665408" behindDoc="0" locked="0" layoutInCell="1" allowOverlap="1" wp14:anchorId="1952BF95" wp14:editId="5F27156B">
              <wp:simplePos x="0" y="0"/>
              <wp:positionH relativeFrom="column">
                <wp:posOffset>2895600</wp:posOffset>
              </wp:positionH>
              <wp:positionV relativeFrom="paragraph">
                <wp:posOffset>100965</wp:posOffset>
              </wp:positionV>
              <wp:extent cx="2362200" cy="0"/>
              <wp:effectExtent l="9525" t="15240" r="9525" b="13335"/>
              <wp:wrapNone/>
              <wp:docPr id="20984502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953B6F" id="_x0000_t32" coordsize="21600,21600" o:spt="32" o:oned="t" path="m,l21600,21600e" filled="f">
              <v:path arrowok="t" fillok="f" o:connecttype="none"/>
              <o:lock v:ext="edit" shapetype="t"/>
            </v:shapetype>
            <v:shape id="AutoShape 6" o:spid="_x0000_s1026" type="#_x0000_t32" style="position:absolute;margin-left:228pt;margin-top:7.95pt;width:18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" strokecolor="#c00000" strokeweight="1.5pt">
              <v:shadow color="#622423 [1605]" opacity=".5" offset="1pt"/>
            </v:shape>
          </w:pict>
        </mc:Fallback>
      </mc:AlternateContent>
    </w:r>
  </w:p>
  <w:p w14:paraId="58C5F437" w14:textId="77777777" w:rsidR="001376B3" w:rsidRDefault="001376B3" w:rsidP="001376B3">
    <w:pPr>
      <w:pStyle w:val="a3"/>
      <w:rPr>
        <w:lang w:val="en-US"/>
      </w:rPr>
    </w:pPr>
  </w:p>
  <w:p w14:paraId="3D36D30C" w14:textId="77777777" w:rsidR="001376B3" w:rsidRDefault="001376B3" w:rsidP="001376B3">
    <w:pPr>
      <w:pStyle w:val="a3"/>
      <w:rPr>
        <w:lang w:val="en-US"/>
      </w:rPr>
    </w:pPr>
  </w:p>
  <w:p w14:paraId="7B4B50DE" w14:textId="77777777" w:rsidR="00A62621" w:rsidRPr="001376B3" w:rsidRDefault="00A62621" w:rsidP="001376B3">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D7898"/>
    <w:multiLevelType w:val="hybridMultilevel"/>
    <w:tmpl w:val="2E6A0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21FA5"/>
    <w:multiLevelType w:val="hybridMultilevel"/>
    <w:tmpl w:val="B6AEC0A6"/>
    <w:lvl w:ilvl="0" w:tplc="2474ED7E">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94D2FCF"/>
    <w:multiLevelType w:val="hybridMultilevel"/>
    <w:tmpl w:val="388225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232BC6"/>
    <w:multiLevelType w:val="hybridMultilevel"/>
    <w:tmpl w:val="1E12D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C105B1"/>
    <w:multiLevelType w:val="hybridMultilevel"/>
    <w:tmpl w:val="32D6889A"/>
    <w:lvl w:ilvl="0" w:tplc="A036BFBC">
      <w:start w:val="1"/>
      <w:numFmt w:val="decimal"/>
      <w:lvlText w:val="%1."/>
      <w:lvlJc w:val="left"/>
      <w:pPr>
        <w:ind w:left="1080" w:hanging="360"/>
      </w:pPr>
      <w:rPr>
        <w:rFonts w:ascii="Minion-Regular" w:hAnsi="Minion-Regular" w:cs="Minion-Regular" w:hint="default"/>
        <w:sz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BE3D9F"/>
    <w:multiLevelType w:val="hybridMultilevel"/>
    <w:tmpl w:val="56E02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41454F"/>
    <w:multiLevelType w:val="hybridMultilevel"/>
    <w:tmpl w:val="90745DFA"/>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F4104E2"/>
    <w:multiLevelType w:val="hybridMultilevel"/>
    <w:tmpl w:val="E1AE5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B90372A"/>
    <w:multiLevelType w:val="hybridMultilevel"/>
    <w:tmpl w:val="EE20E9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D327C9"/>
    <w:multiLevelType w:val="hybridMultilevel"/>
    <w:tmpl w:val="FF529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831843">
    <w:abstractNumId w:val="9"/>
  </w:num>
  <w:num w:numId="2" w16cid:durableId="1700471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60855">
    <w:abstractNumId w:val="3"/>
  </w:num>
  <w:num w:numId="4" w16cid:durableId="909972162">
    <w:abstractNumId w:val="5"/>
  </w:num>
  <w:num w:numId="5" w16cid:durableId="777490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806822439">
    <w:abstractNumId w:val="1"/>
  </w:num>
  <w:num w:numId="7" w16cid:durableId="273484384">
    <w:abstractNumId w:val="8"/>
  </w:num>
  <w:num w:numId="8" w16cid:durableId="1867208234">
    <w:abstractNumId w:val="2"/>
  </w:num>
  <w:num w:numId="9" w16cid:durableId="1439988140">
    <w:abstractNumId w:val="4"/>
  </w:num>
  <w:num w:numId="10" w16cid:durableId="25254299">
    <w:abstractNumId w:val="10"/>
  </w:num>
  <w:num w:numId="11" w16cid:durableId="1570185849">
    <w:abstractNumId w:val="6"/>
  </w:num>
  <w:num w:numId="12" w16cid:durableId="1675912714">
    <w:abstractNumId w:val="7"/>
  </w:num>
  <w:num w:numId="13" w16cid:durableId="19624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B3"/>
    <w:rsid w:val="00005B41"/>
    <w:rsid w:val="000215CB"/>
    <w:rsid w:val="0005080D"/>
    <w:rsid w:val="000572A6"/>
    <w:rsid w:val="000A2E24"/>
    <w:rsid w:val="000D0F2D"/>
    <w:rsid w:val="000E0333"/>
    <w:rsid w:val="000F6B41"/>
    <w:rsid w:val="00124294"/>
    <w:rsid w:val="001245AC"/>
    <w:rsid w:val="00126EE4"/>
    <w:rsid w:val="00135B53"/>
    <w:rsid w:val="001376B3"/>
    <w:rsid w:val="00144010"/>
    <w:rsid w:val="00145735"/>
    <w:rsid w:val="00146E1D"/>
    <w:rsid w:val="001543F5"/>
    <w:rsid w:val="001765B9"/>
    <w:rsid w:val="001A2286"/>
    <w:rsid w:val="001A4714"/>
    <w:rsid w:val="001C1297"/>
    <w:rsid w:val="001C4382"/>
    <w:rsid w:val="001C557E"/>
    <w:rsid w:val="001D04DB"/>
    <w:rsid w:val="001D4F36"/>
    <w:rsid w:val="001E391C"/>
    <w:rsid w:val="001F6471"/>
    <w:rsid w:val="00207B7A"/>
    <w:rsid w:val="00221425"/>
    <w:rsid w:val="002505A9"/>
    <w:rsid w:val="00254117"/>
    <w:rsid w:val="002556CA"/>
    <w:rsid w:val="00263872"/>
    <w:rsid w:val="002C49DF"/>
    <w:rsid w:val="002E0E50"/>
    <w:rsid w:val="002E1A13"/>
    <w:rsid w:val="00311804"/>
    <w:rsid w:val="0031769B"/>
    <w:rsid w:val="00350CF0"/>
    <w:rsid w:val="0035579B"/>
    <w:rsid w:val="003617E4"/>
    <w:rsid w:val="0036465E"/>
    <w:rsid w:val="003929EC"/>
    <w:rsid w:val="003A690A"/>
    <w:rsid w:val="003B5629"/>
    <w:rsid w:val="003E084B"/>
    <w:rsid w:val="0040297A"/>
    <w:rsid w:val="00413DC1"/>
    <w:rsid w:val="004278FA"/>
    <w:rsid w:val="004458D3"/>
    <w:rsid w:val="00476D43"/>
    <w:rsid w:val="0049014B"/>
    <w:rsid w:val="004A54BB"/>
    <w:rsid w:val="004B3D71"/>
    <w:rsid w:val="004D485E"/>
    <w:rsid w:val="00532EB2"/>
    <w:rsid w:val="00536EA2"/>
    <w:rsid w:val="005665D6"/>
    <w:rsid w:val="00575BD8"/>
    <w:rsid w:val="00581EB0"/>
    <w:rsid w:val="005857D1"/>
    <w:rsid w:val="005A2F56"/>
    <w:rsid w:val="005A5F1A"/>
    <w:rsid w:val="005B0CEF"/>
    <w:rsid w:val="005C5232"/>
    <w:rsid w:val="005D37A2"/>
    <w:rsid w:val="005D60C8"/>
    <w:rsid w:val="005E1533"/>
    <w:rsid w:val="005E3174"/>
    <w:rsid w:val="005E7FA0"/>
    <w:rsid w:val="006251EA"/>
    <w:rsid w:val="00662AE9"/>
    <w:rsid w:val="00680870"/>
    <w:rsid w:val="00694A95"/>
    <w:rsid w:val="006A6025"/>
    <w:rsid w:val="006B06EE"/>
    <w:rsid w:val="006D0009"/>
    <w:rsid w:val="006D1D38"/>
    <w:rsid w:val="006F2179"/>
    <w:rsid w:val="00724265"/>
    <w:rsid w:val="00771285"/>
    <w:rsid w:val="00774426"/>
    <w:rsid w:val="007747E0"/>
    <w:rsid w:val="007C5BF4"/>
    <w:rsid w:val="007D00A1"/>
    <w:rsid w:val="007E4B3B"/>
    <w:rsid w:val="00804A54"/>
    <w:rsid w:val="00813BBE"/>
    <w:rsid w:val="0082347E"/>
    <w:rsid w:val="00824EE9"/>
    <w:rsid w:val="00892F64"/>
    <w:rsid w:val="008A0F44"/>
    <w:rsid w:val="008A23ED"/>
    <w:rsid w:val="008B40A7"/>
    <w:rsid w:val="008B7529"/>
    <w:rsid w:val="008D302B"/>
    <w:rsid w:val="008D73C4"/>
    <w:rsid w:val="008E037F"/>
    <w:rsid w:val="0090351E"/>
    <w:rsid w:val="0091042A"/>
    <w:rsid w:val="00911482"/>
    <w:rsid w:val="00916772"/>
    <w:rsid w:val="00956C53"/>
    <w:rsid w:val="00967386"/>
    <w:rsid w:val="009879F5"/>
    <w:rsid w:val="009A3421"/>
    <w:rsid w:val="009A57E1"/>
    <w:rsid w:val="009D6920"/>
    <w:rsid w:val="00A40FBC"/>
    <w:rsid w:val="00A55399"/>
    <w:rsid w:val="00A62621"/>
    <w:rsid w:val="00A633B4"/>
    <w:rsid w:val="00A71358"/>
    <w:rsid w:val="00A72338"/>
    <w:rsid w:val="00A73A31"/>
    <w:rsid w:val="00A8231B"/>
    <w:rsid w:val="00AD6041"/>
    <w:rsid w:val="00AF6B9F"/>
    <w:rsid w:val="00B10B32"/>
    <w:rsid w:val="00B2303F"/>
    <w:rsid w:val="00B36FCE"/>
    <w:rsid w:val="00B4285A"/>
    <w:rsid w:val="00B619ED"/>
    <w:rsid w:val="00B66F22"/>
    <w:rsid w:val="00B8181B"/>
    <w:rsid w:val="00BC46F0"/>
    <w:rsid w:val="00BD3CA5"/>
    <w:rsid w:val="00C30FA2"/>
    <w:rsid w:val="00C51622"/>
    <w:rsid w:val="00C56A04"/>
    <w:rsid w:val="00C869F6"/>
    <w:rsid w:val="00CB0FE5"/>
    <w:rsid w:val="00CC1768"/>
    <w:rsid w:val="00CD3408"/>
    <w:rsid w:val="00D256D5"/>
    <w:rsid w:val="00D45009"/>
    <w:rsid w:val="00D65E68"/>
    <w:rsid w:val="00D74C01"/>
    <w:rsid w:val="00D8125B"/>
    <w:rsid w:val="00DE0146"/>
    <w:rsid w:val="00DE5711"/>
    <w:rsid w:val="00DE5E7A"/>
    <w:rsid w:val="00DF0926"/>
    <w:rsid w:val="00E03DD1"/>
    <w:rsid w:val="00E210A5"/>
    <w:rsid w:val="00E2758E"/>
    <w:rsid w:val="00E4337B"/>
    <w:rsid w:val="00E8153D"/>
    <w:rsid w:val="00EB2143"/>
    <w:rsid w:val="00EC4BE6"/>
    <w:rsid w:val="00EF2C76"/>
    <w:rsid w:val="00F0143B"/>
    <w:rsid w:val="00F2383C"/>
    <w:rsid w:val="00F71937"/>
    <w:rsid w:val="00FD7D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F9ED"/>
  <w15:docId w15:val="{D01BA85F-22FD-49CF-85ED-1E69E82E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285"/>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9"/>
    <w:qFormat/>
    <w:rsid w:val="000215CB"/>
    <w:pPr>
      <w:spacing w:before="100" w:beforeAutospacing="1" w:after="100" w:afterAutospacing="1"/>
      <w:outlineLvl w:val="0"/>
    </w:pPr>
    <w:rPr>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1376B3"/>
  </w:style>
  <w:style w:type="paragraph" w:styleId="a4">
    <w:name w:val="footer"/>
    <w:basedOn w:val="a"/>
    <w:link w:val="Char0"/>
    <w:uiPriority w:val="99"/>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1376B3"/>
  </w:style>
  <w:style w:type="paragraph" w:styleId="a5">
    <w:name w:val="Balloon Text"/>
    <w:basedOn w:val="a"/>
    <w:link w:val="Char1"/>
    <w:uiPriority w:val="99"/>
    <w:semiHidden/>
    <w:unhideWhenUsed/>
    <w:rsid w:val="001376B3"/>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1376B3"/>
    <w:rPr>
      <w:rFonts w:ascii="Tahoma" w:hAnsi="Tahoma" w:cs="Tahoma"/>
      <w:sz w:val="16"/>
      <w:szCs w:val="16"/>
    </w:rPr>
  </w:style>
  <w:style w:type="paragraph" w:styleId="a6">
    <w:name w:val="Body Text"/>
    <w:basedOn w:val="a"/>
    <w:link w:val="Char2"/>
    <w:rsid w:val="001376B3"/>
    <w:rPr>
      <w:sz w:val="24"/>
    </w:rPr>
  </w:style>
  <w:style w:type="character" w:customStyle="1" w:styleId="Char2">
    <w:name w:val="Σώμα κειμένου Char"/>
    <w:basedOn w:val="a0"/>
    <w:link w:val="a6"/>
    <w:rsid w:val="001376B3"/>
    <w:rPr>
      <w:rFonts w:ascii="Times New Roman" w:eastAsia="Times New Roman" w:hAnsi="Times New Roman" w:cs="Times New Roman"/>
      <w:sz w:val="24"/>
      <w:szCs w:val="20"/>
      <w:lang w:eastAsia="el-GR"/>
    </w:rPr>
  </w:style>
  <w:style w:type="character" w:customStyle="1" w:styleId="1Char">
    <w:name w:val="Επικεφαλίδα 1 Char"/>
    <w:basedOn w:val="a0"/>
    <w:link w:val="1"/>
    <w:uiPriority w:val="9"/>
    <w:rsid w:val="000215CB"/>
    <w:rPr>
      <w:rFonts w:ascii="Times New Roman" w:eastAsia="Times New Roman" w:hAnsi="Times New Roman" w:cs="Times New Roman"/>
      <w:b/>
      <w:bCs/>
      <w:kern w:val="36"/>
      <w:sz w:val="48"/>
      <w:szCs w:val="48"/>
      <w:lang w:val="en-US"/>
    </w:rPr>
  </w:style>
  <w:style w:type="character" w:styleId="-">
    <w:name w:val="Hyperlink"/>
    <w:basedOn w:val="a0"/>
    <w:uiPriority w:val="99"/>
    <w:unhideWhenUsed/>
    <w:rsid w:val="000215CB"/>
    <w:rPr>
      <w:color w:val="0000FF"/>
      <w:u w:val="single"/>
    </w:rPr>
  </w:style>
  <w:style w:type="character" w:customStyle="1" w:styleId="apple-converted-space">
    <w:name w:val="apple-converted-space"/>
    <w:basedOn w:val="a0"/>
    <w:rsid w:val="000215CB"/>
  </w:style>
  <w:style w:type="character" w:styleId="a7">
    <w:name w:val="Emphasis"/>
    <w:basedOn w:val="a0"/>
    <w:uiPriority w:val="20"/>
    <w:qFormat/>
    <w:rsid w:val="000215CB"/>
    <w:rPr>
      <w:i/>
      <w:iCs/>
    </w:rPr>
  </w:style>
  <w:style w:type="paragraph" w:styleId="-HTML">
    <w:name w:val="HTML Preformatted"/>
    <w:basedOn w:val="a"/>
    <w:link w:val="-HTMLChar"/>
    <w:uiPriority w:val="99"/>
    <w:semiHidden/>
    <w:unhideWhenUsed/>
    <w:rsid w:val="0002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Char">
    <w:name w:val="Προ-διαμορφωμένο HTML Char"/>
    <w:basedOn w:val="a0"/>
    <w:link w:val="-HTML"/>
    <w:uiPriority w:val="99"/>
    <w:semiHidden/>
    <w:rsid w:val="000215CB"/>
    <w:rPr>
      <w:rFonts w:ascii="Courier New" w:eastAsia="Times New Roman" w:hAnsi="Courier New" w:cs="Courier New"/>
      <w:sz w:val="20"/>
      <w:szCs w:val="20"/>
      <w:lang w:val="en-US"/>
    </w:rPr>
  </w:style>
  <w:style w:type="character" w:customStyle="1" w:styleId="src1">
    <w:name w:val="src1"/>
    <w:basedOn w:val="a0"/>
    <w:uiPriority w:val="99"/>
    <w:rsid w:val="000215CB"/>
    <w:rPr>
      <w:vanish w:val="0"/>
      <w:webHidden w:val="0"/>
      <w:specVanish w:val="0"/>
    </w:rPr>
  </w:style>
  <w:style w:type="character" w:customStyle="1" w:styleId="highlight">
    <w:name w:val="highlight"/>
    <w:basedOn w:val="a0"/>
    <w:uiPriority w:val="99"/>
    <w:rsid w:val="000215CB"/>
    <w:rPr>
      <w:rFonts w:cs="Times New Roman"/>
    </w:rPr>
  </w:style>
  <w:style w:type="table" w:styleId="a8">
    <w:name w:val="Table Grid"/>
    <w:basedOn w:val="a1"/>
    <w:uiPriority w:val="39"/>
    <w:rsid w:val="0077128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532EB2"/>
    <w:pPr>
      <w:spacing w:after="160" w:line="259" w:lineRule="auto"/>
      <w:ind w:left="720"/>
      <w:contextualSpacing/>
    </w:pPr>
    <w:rPr>
      <w:rFonts w:ascii="Arial" w:eastAsiaTheme="minorHAnsi" w:hAnsi="Arial" w:cstheme="minorBidi"/>
      <w:sz w:val="22"/>
      <w:szCs w:val="22"/>
      <w:lang w:eastAsia="en-US"/>
    </w:rPr>
  </w:style>
  <w:style w:type="paragraph" w:customStyle="1" w:styleId="authors1">
    <w:name w:val="authors1"/>
    <w:basedOn w:val="a"/>
    <w:uiPriority w:val="99"/>
    <w:rsid w:val="00532EB2"/>
    <w:pPr>
      <w:spacing w:before="72" w:line="240" w:lineRule="atLeast"/>
      <w:ind w:left="825"/>
    </w:pPr>
    <w:rPr>
      <w:rFonts w:eastAsia="Batang"/>
      <w:sz w:val="22"/>
      <w:szCs w:val="22"/>
      <w:lang w:eastAsia="ko-KR"/>
    </w:rPr>
  </w:style>
  <w:style w:type="character" w:customStyle="1" w:styleId="journalname">
    <w:name w:val="journalname"/>
    <w:basedOn w:val="a0"/>
    <w:uiPriority w:val="99"/>
    <w:rsid w:val="00532EB2"/>
    <w:rPr>
      <w:rFonts w:cs="Times New Roman"/>
    </w:rPr>
  </w:style>
  <w:style w:type="character" w:customStyle="1" w:styleId="jrnl">
    <w:name w:val="jrnl"/>
    <w:basedOn w:val="a0"/>
    <w:rsid w:val="00532EB2"/>
    <w:rPr>
      <w:rFonts w:cs="Times New Roman"/>
    </w:rPr>
  </w:style>
  <w:style w:type="paragraph" w:customStyle="1" w:styleId="desc">
    <w:name w:val="desc"/>
    <w:basedOn w:val="a"/>
    <w:rsid w:val="00532EB2"/>
    <w:pPr>
      <w:spacing w:before="100" w:beforeAutospacing="1" w:after="100" w:afterAutospacing="1"/>
    </w:pPr>
    <w:rPr>
      <w:sz w:val="24"/>
      <w:szCs w:val="24"/>
    </w:rPr>
  </w:style>
  <w:style w:type="character" w:customStyle="1" w:styleId="cit">
    <w:name w:val="cit"/>
    <w:basedOn w:val="a0"/>
    <w:rsid w:val="00F0143B"/>
  </w:style>
  <w:style w:type="character" w:styleId="-0">
    <w:name w:val="FollowedHyperlink"/>
    <w:basedOn w:val="a0"/>
    <w:uiPriority w:val="99"/>
    <w:semiHidden/>
    <w:unhideWhenUsed/>
    <w:rsid w:val="00427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1878">
      <w:bodyDiv w:val="1"/>
      <w:marLeft w:val="0"/>
      <w:marRight w:val="0"/>
      <w:marTop w:val="0"/>
      <w:marBottom w:val="0"/>
      <w:divBdr>
        <w:top w:val="none" w:sz="0" w:space="0" w:color="auto"/>
        <w:left w:val="none" w:sz="0" w:space="0" w:color="auto"/>
        <w:bottom w:val="none" w:sz="0" w:space="0" w:color="auto"/>
        <w:right w:val="none" w:sz="0" w:space="0" w:color="auto"/>
      </w:divBdr>
    </w:div>
    <w:div w:id="975914425">
      <w:bodyDiv w:val="1"/>
      <w:marLeft w:val="0"/>
      <w:marRight w:val="0"/>
      <w:marTop w:val="0"/>
      <w:marBottom w:val="0"/>
      <w:divBdr>
        <w:top w:val="none" w:sz="0" w:space="0" w:color="auto"/>
        <w:left w:val="none" w:sz="0" w:space="0" w:color="auto"/>
        <w:bottom w:val="none" w:sz="0" w:space="0" w:color="auto"/>
        <w:right w:val="none" w:sz="0" w:space="0" w:color="auto"/>
      </w:divBdr>
    </w:div>
    <w:div w:id="15797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2009</Words>
  <Characters>10853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Anastasios Dalkiranis</cp:lastModifiedBy>
  <cp:revision>5</cp:revision>
  <cp:lastPrinted>2016-11-03T10:23:00Z</cp:lastPrinted>
  <dcterms:created xsi:type="dcterms:W3CDTF">2024-10-06T19:42:00Z</dcterms:created>
  <dcterms:modified xsi:type="dcterms:W3CDTF">2024-10-06T19:57:00Z</dcterms:modified>
</cp:coreProperties>
</file>